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FE" w:rsidRDefault="00472E25">
      <w:r>
        <w:rPr>
          <w:noProof/>
        </w:rPr>
        <w:drawing>
          <wp:inline distT="0" distB="0" distL="0" distR="0">
            <wp:extent cx="5847715" cy="1028061"/>
            <wp:effectExtent l="19050" t="0" r="635" b="0"/>
            <wp:docPr id="2" name="Picture 2" descr="7-ministria-zhvillimit-urban-Gre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7-ministria-zhvillimit-urban-Grey-01"/>
                    <pic:cNvPicPr/>
                  </pic:nvPicPr>
                  <pic:blipFill>
                    <a:blip r:embed="rId5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770" cy="106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25" w:rsidRPr="00D1001B" w:rsidRDefault="00472E25" w:rsidP="00472E2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1001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  </w:t>
      </w:r>
      <w:r w:rsidR="00246185" w:rsidRPr="00D1001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                </w:t>
      </w:r>
      <w:r w:rsidR="00D1001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D1001B">
        <w:rPr>
          <w:rFonts w:ascii="Times New Roman" w:hAnsi="Times New Roman" w:cs="Times New Roman"/>
          <w:b/>
          <w:sz w:val="28"/>
          <w:szCs w:val="28"/>
          <w:lang w:val="es-ES"/>
        </w:rPr>
        <w:t xml:space="preserve">KESHILLI QARKUT ELBASAN </w:t>
      </w:r>
    </w:p>
    <w:p w:rsidR="00472E25" w:rsidRDefault="00196D33" w:rsidP="00E742EF">
      <w:pPr>
        <w:rPr>
          <w:sz w:val="24"/>
          <w:szCs w:val="24"/>
        </w:rPr>
      </w:pPr>
      <w:r>
        <w:rPr>
          <w:sz w:val="24"/>
          <w:szCs w:val="24"/>
        </w:rPr>
        <w:t>Nr.126 Prot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Elbasan</w:t>
      </w:r>
      <w:proofErr w:type="spellEnd"/>
      <w:r>
        <w:rPr>
          <w:sz w:val="24"/>
          <w:szCs w:val="24"/>
        </w:rPr>
        <w:t xml:space="preserve"> 11.02.2022</w:t>
      </w:r>
    </w:p>
    <w:p w:rsidR="00D1001B" w:rsidRDefault="00D1001B" w:rsidP="00E742EF">
      <w:pPr>
        <w:rPr>
          <w:sz w:val="24"/>
          <w:szCs w:val="24"/>
        </w:rPr>
      </w:pPr>
    </w:p>
    <w:p w:rsidR="00D1001B" w:rsidRPr="00E742EF" w:rsidRDefault="00D1001B" w:rsidP="00E742EF">
      <w:pPr>
        <w:rPr>
          <w:sz w:val="24"/>
          <w:szCs w:val="24"/>
          <w:lang w:val="nb-NO"/>
        </w:rPr>
      </w:pPr>
    </w:p>
    <w:p w:rsidR="00DE2732" w:rsidRDefault="00D57C5B" w:rsidP="00A25798">
      <w:pPr>
        <w:ind w:left="180" w:right="-1548" w:hanging="15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40E">
        <w:rPr>
          <w:rFonts w:ascii="Times New Roman" w:hAnsi="Times New Roman" w:cs="Times New Roman"/>
          <w:b/>
          <w:sz w:val="28"/>
          <w:szCs w:val="28"/>
        </w:rPr>
        <w:t>VENDIM</w:t>
      </w:r>
    </w:p>
    <w:p w:rsidR="00D0440E" w:rsidRPr="00D0440E" w:rsidRDefault="00D0440E" w:rsidP="00A25798">
      <w:pPr>
        <w:ind w:left="180" w:right="-1548" w:hanging="15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0E">
        <w:rPr>
          <w:rFonts w:ascii="Times New Roman" w:hAnsi="Times New Roman" w:cs="Times New Roman"/>
          <w:b/>
          <w:sz w:val="24"/>
          <w:szCs w:val="24"/>
        </w:rPr>
        <w:t>N</w:t>
      </w:r>
      <w:r w:rsidR="00D1001B">
        <w:rPr>
          <w:rFonts w:ascii="Times New Roman" w:hAnsi="Times New Roman" w:cs="Times New Roman"/>
          <w:b/>
          <w:sz w:val="24"/>
          <w:szCs w:val="24"/>
        </w:rPr>
        <w:t>r.07 date 11.02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472E25" w:rsidRDefault="00472E25" w:rsidP="00472E25">
      <w:pPr>
        <w:pStyle w:val="BodyText"/>
        <w:ind w:left="360"/>
        <w:jc w:val="center"/>
      </w:pPr>
      <w:r>
        <w:t xml:space="preserve">" </w:t>
      </w:r>
      <w:r w:rsidR="001107A0">
        <w:t>P</w:t>
      </w:r>
      <w:r w:rsidR="00A25798">
        <w:t>Ë</w:t>
      </w:r>
      <w:r w:rsidR="001107A0">
        <w:t>R MIRATIMIN E RAPORTIT VJETOR T</w:t>
      </w:r>
      <w:r w:rsidR="00A25798">
        <w:t>Ë</w:t>
      </w:r>
      <w:r w:rsidR="001107A0">
        <w:t xml:space="preserve"> SHPENZIMEVE</w:t>
      </w:r>
      <w:r w:rsidR="00DE2732">
        <w:t xml:space="preserve"> VITI 2021</w:t>
      </w:r>
      <w:r>
        <w:t>”</w:t>
      </w:r>
    </w:p>
    <w:p w:rsidR="00472E25" w:rsidRDefault="00472E25" w:rsidP="00E742EF">
      <w:pPr>
        <w:pStyle w:val="BodyText"/>
        <w:ind w:left="360"/>
      </w:pPr>
    </w:p>
    <w:p w:rsidR="00472E25" w:rsidRPr="00246185" w:rsidRDefault="00472E25" w:rsidP="00472E25">
      <w:pPr>
        <w:pStyle w:val="BodyText"/>
        <w:jc w:val="both"/>
        <w:rPr>
          <w:b w:val="0"/>
          <w:bCs w:val="0"/>
          <w:lang w:val="it-IT"/>
        </w:rPr>
      </w:pPr>
      <w:r>
        <w:t xml:space="preserve">    </w:t>
      </w:r>
      <w:r>
        <w:rPr>
          <w:b w:val="0"/>
          <w:bCs w:val="0"/>
          <w:lang w:val="it-IT"/>
        </w:rPr>
        <w:t>Mbështetur në ligjin nr:</w:t>
      </w:r>
      <w:r w:rsidRPr="00DE2732">
        <w:rPr>
          <w:b w:val="0"/>
          <w:bCs w:val="0"/>
          <w:lang w:val="it-IT"/>
        </w:rPr>
        <w:t>139/2015</w:t>
      </w:r>
      <w:r>
        <w:rPr>
          <w:b w:val="0"/>
          <w:bCs w:val="0"/>
          <w:lang w:val="it-IT"/>
        </w:rPr>
        <w:t>”Për vet</w:t>
      </w:r>
      <w:r w:rsidR="00A2579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qeverisjen vendore “, në ligjin</w:t>
      </w:r>
      <w:r w:rsidRPr="00DE2732">
        <w:rPr>
          <w:b w:val="0"/>
          <w:bCs w:val="0"/>
          <w:lang w:val="it-IT"/>
        </w:rPr>
        <w:t xml:space="preserve">.9936 </w:t>
      </w:r>
      <w:r>
        <w:rPr>
          <w:b w:val="0"/>
          <w:bCs w:val="0"/>
          <w:lang w:val="it-IT"/>
        </w:rPr>
        <w:t xml:space="preserve">datë. 26.06.2008 “ Për Menaxhimin e Sistemit Buxhetor  në Republikën e Shqipërisë” i ndryshuar, në </w:t>
      </w:r>
      <w:proofErr w:type="spellStart"/>
      <w:r>
        <w:rPr>
          <w:b w:val="0"/>
        </w:rPr>
        <w:t>ligjin</w:t>
      </w:r>
      <w:proofErr w:type="spellEnd"/>
      <w:r>
        <w:rPr>
          <w:b w:val="0"/>
        </w:rPr>
        <w:t xml:space="preserve"> nr. </w:t>
      </w:r>
      <w:r w:rsidR="005D5BD2" w:rsidRPr="005D5BD2">
        <w:rPr>
          <w:b w:val="0"/>
        </w:rPr>
        <w:t xml:space="preserve">10296 date 08.07.2010 “Per </w:t>
      </w:r>
      <w:proofErr w:type="spellStart"/>
      <w:r w:rsidR="005D5BD2" w:rsidRPr="005D5BD2">
        <w:rPr>
          <w:b w:val="0"/>
        </w:rPr>
        <w:t>Me</w:t>
      </w:r>
      <w:r w:rsidR="005D5BD2">
        <w:rPr>
          <w:b w:val="0"/>
        </w:rPr>
        <w:t>naxhimin</w:t>
      </w:r>
      <w:proofErr w:type="spellEnd"/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Financiar</w:t>
      </w:r>
      <w:proofErr w:type="spellEnd"/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dhe</w:t>
      </w:r>
      <w:proofErr w:type="spellEnd"/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Kontrollin</w:t>
      </w:r>
      <w:proofErr w:type="spellEnd"/>
      <w:r w:rsidR="005D5BD2">
        <w:rPr>
          <w:b w:val="0"/>
        </w:rPr>
        <w:t>” n</w:t>
      </w:r>
      <w:r w:rsidR="00A25798">
        <w:rPr>
          <w:b w:val="0"/>
          <w:bCs w:val="0"/>
          <w:lang w:val="it-IT"/>
        </w:rPr>
        <w:t>ë</w:t>
      </w:r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udhezimin</w:t>
      </w:r>
      <w:proofErr w:type="spellEnd"/>
      <w:r w:rsidR="005D5BD2">
        <w:rPr>
          <w:b w:val="0"/>
        </w:rPr>
        <w:t xml:space="preserve"> e </w:t>
      </w:r>
      <w:proofErr w:type="spellStart"/>
      <w:r w:rsidR="005D5BD2">
        <w:rPr>
          <w:b w:val="0"/>
        </w:rPr>
        <w:t>Ministris</w:t>
      </w:r>
      <w:proofErr w:type="spellEnd"/>
      <w:r w:rsidR="00A25798">
        <w:rPr>
          <w:b w:val="0"/>
          <w:bCs w:val="0"/>
          <w:lang w:val="it-IT"/>
        </w:rPr>
        <w:t>ë</w:t>
      </w:r>
      <w:r w:rsidR="005D5BD2">
        <w:rPr>
          <w:b w:val="0"/>
        </w:rPr>
        <w:t xml:space="preserve"> s</w:t>
      </w:r>
      <w:r w:rsidR="00A25798">
        <w:rPr>
          <w:b w:val="0"/>
          <w:bCs w:val="0"/>
          <w:lang w:val="it-IT"/>
        </w:rPr>
        <w:t>ë</w:t>
      </w:r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Financave</w:t>
      </w:r>
      <w:proofErr w:type="spellEnd"/>
      <w:r w:rsidR="005D5BD2">
        <w:rPr>
          <w:b w:val="0"/>
        </w:rPr>
        <w:t xml:space="preserve"> nr.</w:t>
      </w:r>
      <w:r w:rsidR="001107A0">
        <w:rPr>
          <w:b w:val="0"/>
        </w:rPr>
        <w:t>22</w:t>
      </w:r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dat</w:t>
      </w:r>
      <w:proofErr w:type="spellEnd"/>
      <w:r w:rsidR="00A25798">
        <w:rPr>
          <w:b w:val="0"/>
          <w:bCs w:val="0"/>
          <w:lang w:val="it-IT"/>
        </w:rPr>
        <w:t>ë</w:t>
      </w:r>
      <w:r w:rsidR="005D5BD2">
        <w:rPr>
          <w:b w:val="0"/>
        </w:rPr>
        <w:t xml:space="preserve"> </w:t>
      </w:r>
      <w:r w:rsidR="001107A0">
        <w:rPr>
          <w:b w:val="0"/>
        </w:rPr>
        <w:t>30.07</w:t>
      </w:r>
      <w:r w:rsidR="005D5BD2">
        <w:rPr>
          <w:b w:val="0"/>
        </w:rPr>
        <w:t>.2018 “P</w:t>
      </w:r>
      <w:r w:rsidR="00A25798">
        <w:rPr>
          <w:b w:val="0"/>
          <w:bCs w:val="0"/>
          <w:lang w:val="it-IT"/>
        </w:rPr>
        <w:t>ë</w:t>
      </w:r>
      <w:r w:rsidR="005D5BD2">
        <w:rPr>
          <w:b w:val="0"/>
        </w:rPr>
        <w:t xml:space="preserve">r </w:t>
      </w:r>
      <w:proofErr w:type="spellStart"/>
      <w:r w:rsidR="005D5BD2">
        <w:rPr>
          <w:b w:val="0"/>
        </w:rPr>
        <w:t>Procedurat</w:t>
      </w:r>
      <w:proofErr w:type="spellEnd"/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Standarte</w:t>
      </w:r>
      <w:proofErr w:type="spellEnd"/>
      <w:r w:rsidR="005D5BD2">
        <w:rPr>
          <w:b w:val="0"/>
        </w:rPr>
        <w:t xml:space="preserve"> t</w:t>
      </w:r>
      <w:r w:rsidR="00A25798">
        <w:rPr>
          <w:b w:val="0"/>
          <w:bCs w:val="0"/>
          <w:lang w:val="it-IT"/>
        </w:rPr>
        <w:t>ë</w:t>
      </w:r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Zbatimit</w:t>
      </w:r>
      <w:proofErr w:type="spellEnd"/>
      <w:r w:rsidR="005D5BD2">
        <w:rPr>
          <w:b w:val="0"/>
        </w:rPr>
        <w:t xml:space="preserve"> t</w:t>
      </w:r>
      <w:r w:rsidR="00A25798">
        <w:rPr>
          <w:b w:val="0"/>
          <w:bCs w:val="0"/>
          <w:lang w:val="it-IT"/>
        </w:rPr>
        <w:t>ë</w:t>
      </w:r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Buxhetit</w:t>
      </w:r>
      <w:proofErr w:type="spellEnd"/>
      <w:r w:rsidR="005D5BD2">
        <w:rPr>
          <w:b w:val="0"/>
        </w:rPr>
        <w:t xml:space="preserve">” </w:t>
      </w:r>
      <w:proofErr w:type="spellStart"/>
      <w:r w:rsidR="005D5BD2">
        <w:rPr>
          <w:b w:val="0"/>
        </w:rPr>
        <w:t>si</w:t>
      </w:r>
      <w:proofErr w:type="spellEnd"/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dhe</w:t>
      </w:r>
      <w:proofErr w:type="spellEnd"/>
      <w:r w:rsidR="005D5BD2">
        <w:rPr>
          <w:b w:val="0"/>
        </w:rPr>
        <w:t xml:space="preserve"> n</w:t>
      </w:r>
      <w:r w:rsidR="00A25798">
        <w:rPr>
          <w:b w:val="0"/>
          <w:bCs w:val="0"/>
          <w:lang w:val="it-IT"/>
        </w:rPr>
        <w:t>ë</w:t>
      </w:r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Vendimin</w:t>
      </w:r>
      <w:proofErr w:type="spellEnd"/>
      <w:r w:rsidR="005D5BD2">
        <w:rPr>
          <w:b w:val="0"/>
        </w:rPr>
        <w:t xml:space="preserve"> e K</w:t>
      </w:r>
      <w:r w:rsidR="00A25798">
        <w:rPr>
          <w:b w:val="0"/>
          <w:bCs w:val="0"/>
          <w:lang w:val="it-IT"/>
        </w:rPr>
        <w:t>ë</w:t>
      </w:r>
      <w:proofErr w:type="spellStart"/>
      <w:r w:rsidR="005D5BD2">
        <w:rPr>
          <w:b w:val="0"/>
        </w:rPr>
        <w:t>shillit</w:t>
      </w:r>
      <w:proofErr w:type="spellEnd"/>
      <w:r w:rsidR="005D5BD2">
        <w:rPr>
          <w:b w:val="0"/>
        </w:rPr>
        <w:t xml:space="preserve"> t</w:t>
      </w:r>
      <w:r w:rsidR="00A25798">
        <w:rPr>
          <w:b w:val="0"/>
          <w:bCs w:val="0"/>
          <w:lang w:val="it-IT"/>
        </w:rPr>
        <w:t>ë</w:t>
      </w:r>
      <w:r w:rsidR="005D5BD2">
        <w:rPr>
          <w:b w:val="0"/>
        </w:rPr>
        <w:t xml:space="preserve"> </w:t>
      </w:r>
      <w:proofErr w:type="spellStart"/>
      <w:r w:rsidR="005D5BD2">
        <w:rPr>
          <w:b w:val="0"/>
        </w:rPr>
        <w:t>Qarkut</w:t>
      </w:r>
      <w:proofErr w:type="spellEnd"/>
      <w:r w:rsidR="005D5BD2">
        <w:rPr>
          <w:b w:val="0"/>
        </w:rPr>
        <w:t xml:space="preserve"> nr </w:t>
      </w:r>
      <w:r w:rsidR="00DE2732">
        <w:rPr>
          <w:b w:val="0"/>
        </w:rPr>
        <w:t>39</w:t>
      </w:r>
      <w:r w:rsidR="005D5BD2">
        <w:rPr>
          <w:b w:val="0"/>
        </w:rPr>
        <w:t xml:space="preserve">, </w:t>
      </w:r>
      <w:proofErr w:type="spellStart"/>
      <w:r w:rsidR="005D5BD2">
        <w:rPr>
          <w:b w:val="0"/>
        </w:rPr>
        <w:t>dat</w:t>
      </w:r>
      <w:proofErr w:type="spellEnd"/>
      <w:r w:rsidR="00A25798">
        <w:rPr>
          <w:b w:val="0"/>
          <w:bCs w:val="0"/>
          <w:lang w:val="it-IT"/>
        </w:rPr>
        <w:t>ë</w:t>
      </w:r>
      <w:r w:rsidR="005D5BD2">
        <w:rPr>
          <w:b w:val="0"/>
        </w:rPr>
        <w:t xml:space="preserve"> 24.12.202</w:t>
      </w:r>
      <w:r w:rsidR="00DE2732">
        <w:rPr>
          <w:b w:val="0"/>
        </w:rPr>
        <w:t>0</w:t>
      </w:r>
      <w:r w:rsidR="00087052">
        <w:rPr>
          <w:b w:val="0"/>
        </w:rPr>
        <w:t xml:space="preserve"> “P</w:t>
      </w:r>
      <w:r w:rsidR="00A25798">
        <w:rPr>
          <w:b w:val="0"/>
          <w:bCs w:val="0"/>
          <w:lang w:val="it-IT"/>
        </w:rPr>
        <w:t>ë</w:t>
      </w:r>
      <w:r w:rsidR="00087052">
        <w:rPr>
          <w:b w:val="0"/>
        </w:rPr>
        <w:t xml:space="preserve">r </w:t>
      </w:r>
      <w:proofErr w:type="spellStart"/>
      <w:r w:rsidR="00087052">
        <w:rPr>
          <w:b w:val="0"/>
        </w:rPr>
        <w:t>miratimin</w:t>
      </w:r>
      <w:proofErr w:type="spellEnd"/>
      <w:r w:rsidR="00087052">
        <w:rPr>
          <w:b w:val="0"/>
        </w:rPr>
        <w:t xml:space="preserve"> e </w:t>
      </w:r>
      <w:proofErr w:type="spellStart"/>
      <w:r w:rsidR="00087052">
        <w:rPr>
          <w:b w:val="0"/>
        </w:rPr>
        <w:t>planit</w:t>
      </w:r>
      <w:proofErr w:type="spellEnd"/>
      <w:r w:rsidR="00087052">
        <w:rPr>
          <w:b w:val="0"/>
        </w:rPr>
        <w:t xml:space="preserve"> t</w:t>
      </w:r>
      <w:r w:rsidR="00A25798">
        <w:rPr>
          <w:b w:val="0"/>
          <w:bCs w:val="0"/>
          <w:lang w:val="it-IT"/>
        </w:rPr>
        <w:t>ë</w:t>
      </w:r>
      <w:r w:rsidR="00087052">
        <w:rPr>
          <w:b w:val="0"/>
        </w:rPr>
        <w:t xml:space="preserve"> </w:t>
      </w:r>
      <w:proofErr w:type="spellStart"/>
      <w:r w:rsidR="00087052">
        <w:rPr>
          <w:b w:val="0"/>
        </w:rPr>
        <w:t>Buxhetit</w:t>
      </w:r>
      <w:proofErr w:type="spellEnd"/>
      <w:r w:rsidR="00087052">
        <w:rPr>
          <w:b w:val="0"/>
        </w:rPr>
        <w:t xml:space="preserve"> t</w:t>
      </w:r>
      <w:r w:rsidR="00A25798">
        <w:rPr>
          <w:b w:val="0"/>
          <w:bCs w:val="0"/>
          <w:lang w:val="it-IT"/>
        </w:rPr>
        <w:t>ë</w:t>
      </w:r>
      <w:r w:rsidR="00087052">
        <w:rPr>
          <w:b w:val="0"/>
        </w:rPr>
        <w:t xml:space="preserve"> </w:t>
      </w:r>
      <w:proofErr w:type="spellStart"/>
      <w:r w:rsidR="00087052">
        <w:rPr>
          <w:b w:val="0"/>
        </w:rPr>
        <w:t>vitit</w:t>
      </w:r>
      <w:proofErr w:type="spellEnd"/>
      <w:r w:rsidR="00087052">
        <w:rPr>
          <w:b w:val="0"/>
        </w:rPr>
        <w:t xml:space="preserve"> 2022 </w:t>
      </w:r>
      <w:proofErr w:type="spellStart"/>
      <w:r w:rsidR="00087052">
        <w:rPr>
          <w:b w:val="0"/>
        </w:rPr>
        <w:t>dhe</w:t>
      </w:r>
      <w:proofErr w:type="spellEnd"/>
      <w:r w:rsidR="00087052">
        <w:rPr>
          <w:b w:val="0"/>
        </w:rPr>
        <w:t xml:space="preserve"> </w:t>
      </w:r>
      <w:proofErr w:type="spellStart"/>
      <w:r w:rsidR="00087052">
        <w:rPr>
          <w:b w:val="0"/>
        </w:rPr>
        <w:t>proje</w:t>
      </w:r>
      <w:r w:rsidR="00A25798">
        <w:rPr>
          <w:b w:val="0"/>
        </w:rPr>
        <w:t>k</w:t>
      </w:r>
      <w:r w:rsidR="00087052">
        <w:rPr>
          <w:b w:val="0"/>
        </w:rPr>
        <w:t>t</w:t>
      </w:r>
      <w:proofErr w:type="spellEnd"/>
      <w:r w:rsidR="00087052">
        <w:rPr>
          <w:b w:val="0"/>
        </w:rPr>
        <w:t xml:space="preserve"> </w:t>
      </w:r>
      <w:proofErr w:type="spellStart"/>
      <w:r w:rsidR="00087052">
        <w:rPr>
          <w:b w:val="0"/>
        </w:rPr>
        <w:t>buxhetit</w:t>
      </w:r>
      <w:proofErr w:type="spellEnd"/>
      <w:r w:rsidR="00087052">
        <w:rPr>
          <w:b w:val="0"/>
        </w:rPr>
        <w:t xml:space="preserve"> </w:t>
      </w:r>
      <w:proofErr w:type="spellStart"/>
      <w:r w:rsidR="00087052">
        <w:rPr>
          <w:b w:val="0"/>
        </w:rPr>
        <w:t>afatmesem</w:t>
      </w:r>
      <w:proofErr w:type="spellEnd"/>
      <w:r w:rsidR="00087052">
        <w:rPr>
          <w:b w:val="0"/>
        </w:rPr>
        <w:t xml:space="preserve"> me </w:t>
      </w:r>
      <w:proofErr w:type="spellStart"/>
      <w:r w:rsidR="00087052">
        <w:rPr>
          <w:b w:val="0"/>
        </w:rPr>
        <w:t>propozim</w:t>
      </w:r>
      <w:proofErr w:type="spellEnd"/>
      <w:r w:rsidR="00087052">
        <w:rPr>
          <w:b w:val="0"/>
        </w:rPr>
        <w:t xml:space="preserve"> </w:t>
      </w:r>
      <w:proofErr w:type="spellStart"/>
      <w:r w:rsidR="00087052">
        <w:rPr>
          <w:b w:val="0"/>
        </w:rPr>
        <w:t>Kryesia</w:t>
      </w:r>
      <w:proofErr w:type="spellEnd"/>
      <w:r w:rsidR="00087052">
        <w:rPr>
          <w:b w:val="0"/>
        </w:rPr>
        <w:t xml:space="preserve"> e K</w:t>
      </w:r>
      <w:r w:rsidR="00A25798">
        <w:rPr>
          <w:b w:val="0"/>
          <w:bCs w:val="0"/>
          <w:lang w:val="it-IT"/>
        </w:rPr>
        <w:t>ë</w:t>
      </w:r>
      <w:proofErr w:type="spellStart"/>
      <w:r w:rsidR="00087052">
        <w:rPr>
          <w:b w:val="0"/>
        </w:rPr>
        <w:t>shillit</w:t>
      </w:r>
      <w:proofErr w:type="spellEnd"/>
      <w:r w:rsidR="00087052">
        <w:rPr>
          <w:b w:val="0"/>
        </w:rPr>
        <w:t xml:space="preserve"> t</w:t>
      </w:r>
      <w:r w:rsidR="00A25798">
        <w:rPr>
          <w:b w:val="0"/>
          <w:bCs w:val="0"/>
          <w:lang w:val="it-IT"/>
        </w:rPr>
        <w:t>ë</w:t>
      </w:r>
      <w:r w:rsidR="00087052">
        <w:rPr>
          <w:b w:val="0"/>
        </w:rPr>
        <w:t xml:space="preserve"> </w:t>
      </w:r>
      <w:proofErr w:type="spellStart"/>
      <w:r w:rsidR="00087052">
        <w:rPr>
          <w:b w:val="0"/>
        </w:rPr>
        <w:t>Qarkut</w:t>
      </w:r>
      <w:proofErr w:type="spellEnd"/>
      <w:r w:rsidR="00087052">
        <w:rPr>
          <w:b w:val="0"/>
        </w:rPr>
        <w:t xml:space="preserve"> </w:t>
      </w:r>
      <w:proofErr w:type="spellStart"/>
      <w:r w:rsidR="00087052">
        <w:rPr>
          <w:b w:val="0"/>
        </w:rPr>
        <w:t>Elbasan</w:t>
      </w:r>
      <w:proofErr w:type="spellEnd"/>
      <w:r w:rsidR="00087052">
        <w:rPr>
          <w:b w:val="0"/>
        </w:rPr>
        <w:t xml:space="preserve"> n</w:t>
      </w:r>
      <w:r w:rsidR="00A25798">
        <w:rPr>
          <w:b w:val="0"/>
          <w:bCs w:val="0"/>
          <w:lang w:val="it-IT"/>
        </w:rPr>
        <w:t>ë</w:t>
      </w:r>
      <w:r w:rsidR="00087052">
        <w:rPr>
          <w:b w:val="0"/>
        </w:rPr>
        <w:t xml:space="preserve"> </w:t>
      </w:r>
      <w:proofErr w:type="spellStart"/>
      <w:r w:rsidR="00087052">
        <w:rPr>
          <w:b w:val="0"/>
        </w:rPr>
        <w:t>mbledhjen</w:t>
      </w:r>
      <w:proofErr w:type="spellEnd"/>
      <w:r w:rsidR="00087052">
        <w:rPr>
          <w:b w:val="0"/>
        </w:rPr>
        <w:t xml:space="preserve"> e </w:t>
      </w:r>
      <w:proofErr w:type="spellStart"/>
      <w:r w:rsidR="00087052">
        <w:rPr>
          <w:b w:val="0"/>
        </w:rPr>
        <w:t>dat</w:t>
      </w:r>
      <w:proofErr w:type="spellEnd"/>
      <w:r w:rsidR="00A25798">
        <w:rPr>
          <w:b w:val="0"/>
          <w:bCs w:val="0"/>
          <w:lang w:val="it-IT"/>
        </w:rPr>
        <w:t>ë</w:t>
      </w:r>
      <w:r w:rsidR="00D1001B">
        <w:rPr>
          <w:b w:val="0"/>
        </w:rPr>
        <w:t>s 11.02.</w:t>
      </w:r>
      <w:r w:rsidR="00087052">
        <w:rPr>
          <w:b w:val="0"/>
        </w:rPr>
        <w:t>2022</w:t>
      </w:r>
      <w:r w:rsidR="005D5BD2">
        <w:rPr>
          <w:b w:val="0"/>
        </w:rPr>
        <w:t xml:space="preserve"> </w:t>
      </w:r>
    </w:p>
    <w:p w:rsidR="00A25798" w:rsidRDefault="00A25798" w:rsidP="00472E25">
      <w:pPr>
        <w:pStyle w:val="BodyText"/>
        <w:jc w:val="both"/>
        <w:rPr>
          <w:b w:val="0"/>
          <w:bCs w:val="0"/>
          <w:lang w:val="it-IT"/>
        </w:rPr>
      </w:pPr>
    </w:p>
    <w:p w:rsidR="00472E25" w:rsidRPr="00A25798" w:rsidRDefault="00472E25" w:rsidP="00A25798">
      <w:pPr>
        <w:pStyle w:val="BodyText"/>
        <w:ind w:left="2880" w:firstLine="720"/>
        <w:rPr>
          <w:bCs w:val="0"/>
          <w:lang w:val="it-IT"/>
        </w:rPr>
      </w:pPr>
      <w:r w:rsidRPr="00A25798">
        <w:rPr>
          <w:bCs w:val="0"/>
          <w:lang w:val="it-IT"/>
        </w:rPr>
        <w:t>V</w:t>
      </w:r>
      <w:r w:rsidR="00A25798">
        <w:rPr>
          <w:bCs w:val="0"/>
          <w:lang w:val="it-IT"/>
        </w:rPr>
        <w:t xml:space="preserve"> </w:t>
      </w:r>
      <w:r w:rsidRPr="00A25798">
        <w:rPr>
          <w:bCs w:val="0"/>
          <w:lang w:val="it-IT"/>
        </w:rPr>
        <w:t>E</w:t>
      </w:r>
      <w:r w:rsidR="00A25798">
        <w:rPr>
          <w:bCs w:val="0"/>
          <w:lang w:val="it-IT"/>
        </w:rPr>
        <w:t xml:space="preserve"> </w:t>
      </w:r>
      <w:r w:rsidRPr="00A25798">
        <w:rPr>
          <w:bCs w:val="0"/>
          <w:lang w:val="it-IT"/>
        </w:rPr>
        <w:t>N</w:t>
      </w:r>
      <w:r w:rsidR="00A25798">
        <w:rPr>
          <w:bCs w:val="0"/>
          <w:lang w:val="it-IT"/>
        </w:rPr>
        <w:t xml:space="preserve"> </w:t>
      </w:r>
      <w:r w:rsidRPr="00A25798">
        <w:rPr>
          <w:bCs w:val="0"/>
          <w:lang w:val="it-IT"/>
        </w:rPr>
        <w:t>D</w:t>
      </w:r>
      <w:r w:rsidR="00A25798">
        <w:rPr>
          <w:bCs w:val="0"/>
          <w:lang w:val="it-IT"/>
        </w:rPr>
        <w:t xml:space="preserve"> </w:t>
      </w:r>
      <w:r w:rsidRPr="00A25798">
        <w:rPr>
          <w:bCs w:val="0"/>
          <w:lang w:val="it-IT"/>
        </w:rPr>
        <w:t>O</w:t>
      </w:r>
      <w:r w:rsidR="00A25798">
        <w:rPr>
          <w:bCs w:val="0"/>
          <w:lang w:val="it-IT"/>
        </w:rPr>
        <w:t xml:space="preserve"> </w:t>
      </w:r>
      <w:r w:rsidRPr="00A25798">
        <w:rPr>
          <w:bCs w:val="0"/>
          <w:lang w:val="it-IT"/>
        </w:rPr>
        <w:t>S</w:t>
      </w:r>
      <w:r w:rsidR="00A25798">
        <w:rPr>
          <w:bCs w:val="0"/>
          <w:lang w:val="it-IT"/>
        </w:rPr>
        <w:t xml:space="preserve"> </w:t>
      </w:r>
      <w:r w:rsidRPr="00A25798">
        <w:rPr>
          <w:bCs w:val="0"/>
          <w:lang w:val="it-IT"/>
        </w:rPr>
        <w:t>I:</w:t>
      </w:r>
    </w:p>
    <w:p w:rsidR="00142F26" w:rsidRDefault="00142F26" w:rsidP="00142F26">
      <w:pPr>
        <w:pStyle w:val="BodyText"/>
        <w:rPr>
          <w:bCs w:val="0"/>
          <w:lang w:val="it-IT"/>
        </w:rPr>
      </w:pPr>
    </w:p>
    <w:p w:rsidR="00246185" w:rsidRDefault="001107A0" w:rsidP="001107A0">
      <w:pPr>
        <w:pStyle w:val="BodyText"/>
        <w:numPr>
          <w:ilvl w:val="0"/>
          <w:numId w:val="4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T</w:t>
      </w:r>
      <w:r w:rsidR="00A2579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miratoj</w:t>
      </w:r>
      <w:r w:rsidR="00A2579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Raportin e shpenzimeve Janar-Dhjetor 2021 p</w:t>
      </w:r>
      <w:r w:rsidR="00A2579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programet:</w:t>
      </w:r>
    </w:p>
    <w:p w:rsidR="001107A0" w:rsidRDefault="001107A0" w:rsidP="001107A0">
      <w:pPr>
        <w:pStyle w:val="BodyText"/>
        <w:numPr>
          <w:ilvl w:val="0"/>
          <w:numId w:val="5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Planifikim Manaxhim </w:t>
      </w:r>
    </w:p>
    <w:p w:rsidR="001107A0" w:rsidRDefault="001107A0" w:rsidP="001107A0">
      <w:pPr>
        <w:pStyle w:val="BodyText"/>
        <w:numPr>
          <w:ilvl w:val="0"/>
          <w:numId w:val="5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Administrimi i Mbrojtjes se Tokes</w:t>
      </w:r>
    </w:p>
    <w:p w:rsidR="001107A0" w:rsidRDefault="001107A0" w:rsidP="001107A0">
      <w:pPr>
        <w:pStyle w:val="BodyText"/>
        <w:numPr>
          <w:ilvl w:val="0"/>
          <w:numId w:val="5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Sh</w:t>
      </w:r>
      <w:r w:rsidR="00A2579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rbimi Autik , Qendra Rezidenciale dhe Qendra sociale “Lulet e Diellit</w:t>
      </w:r>
    </w:p>
    <w:p w:rsidR="007322B0" w:rsidRDefault="007322B0" w:rsidP="007322B0">
      <w:pPr>
        <w:pStyle w:val="BodyText"/>
        <w:numPr>
          <w:ilvl w:val="0"/>
          <w:numId w:val="4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T</w:t>
      </w:r>
      <w:r w:rsidR="00DE2732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miratoje Raportin e t</w:t>
      </w:r>
      <w:r w:rsidR="00DE2732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Ardhurave Janar-Dhjetor 2021</w:t>
      </w:r>
    </w:p>
    <w:p w:rsidR="007322B0" w:rsidRDefault="007322B0" w:rsidP="007322B0">
      <w:pPr>
        <w:pStyle w:val="BodyText"/>
        <w:numPr>
          <w:ilvl w:val="0"/>
          <w:numId w:val="4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T</w:t>
      </w:r>
      <w:r w:rsidR="00DE2732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miratoj</w:t>
      </w:r>
      <w:r w:rsidR="00DE2732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detyrimet e nj</w:t>
      </w:r>
      <w:r w:rsidR="00DE2732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sive vendore ndaj K</w:t>
      </w:r>
      <w:r w:rsidR="00DE2732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shillit t</w:t>
      </w:r>
      <w:r w:rsidR="00DE2732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Qarkut per Janar-Dhjetor 2021.</w:t>
      </w:r>
    </w:p>
    <w:p w:rsidR="00A25798" w:rsidRDefault="00A25798" w:rsidP="00A25798">
      <w:pPr>
        <w:pStyle w:val="BodyText"/>
        <w:numPr>
          <w:ilvl w:val="0"/>
          <w:numId w:val="4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Ky vendim hyn në fuqi pas miratimit në Këshill</w:t>
      </w:r>
    </w:p>
    <w:p w:rsidR="001107A0" w:rsidRDefault="001107A0" w:rsidP="001107A0">
      <w:pPr>
        <w:pStyle w:val="BodyText"/>
        <w:rPr>
          <w:b w:val="0"/>
          <w:bCs w:val="0"/>
          <w:lang w:val="it-IT"/>
        </w:rPr>
      </w:pPr>
    </w:p>
    <w:p w:rsidR="00A25798" w:rsidRPr="00D1001B" w:rsidRDefault="00246185" w:rsidP="00D57C5B">
      <w:pPr>
        <w:ind w:firstLine="36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1001B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                                                                                       </w:t>
      </w:r>
      <w:r w:rsidR="00D1001B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               </w:t>
      </w:r>
      <w:r w:rsidRPr="00D1001B">
        <w:rPr>
          <w:rFonts w:ascii="Times New Roman" w:hAnsi="Times New Roman" w:cs="Times New Roman"/>
          <w:b/>
          <w:bCs/>
          <w:sz w:val="24"/>
          <w:szCs w:val="24"/>
          <w:lang w:val="es-ES"/>
        </w:rPr>
        <w:t>K R Y E T A R I</w:t>
      </w:r>
    </w:p>
    <w:p w:rsidR="00246185" w:rsidRPr="00D1001B" w:rsidRDefault="00246185" w:rsidP="00246185">
      <w:pPr>
        <w:pStyle w:val="BodyText"/>
        <w:jc w:val="center"/>
        <w:rPr>
          <w:bCs w:val="0"/>
          <w:lang w:val="it-IT"/>
        </w:rPr>
      </w:pPr>
      <w:r w:rsidRPr="00D1001B">
        <w:rPr>
          <w:b w:val="0"/>
          <w:bCs w:val="0"/>
          <w:lang w:val="es-ES"/>
        </w:rPr>
        <w:t xml:space="preserve">                                                                                              </w:t>
      </w:r>
      <w:proofErr w:type="spellStart"/>
      <w:r w:rsidRPr="00D1001B">
        <w:rPr>
          <w:bCs w:val="0"/>
          <w:lang w:val="es-ES"/>
        </w:rPr>
        <w:t>Bukurosh</w:t>
      </w:r>
      <w:proofErr w:type="spellEnd"/>
      <w:r w:rsidRPr="00D1001B">
        <w:rPr>
          <w:bCs w:val="0"/>
          <w:lang w:val="es-ES"/>
        </w:rPr>
        <w:t xml:space="preserve"> STAFA</w:t>
      </w:r>
    </w:p>
    <w:p w:rsidR="00E742EF" w:rsidRPr="00D1001B" w:rsidRDefault="00E742EF" w:rsidP="00472E25">
      <w:pPr>
        <w:pStyle w:val="BodyText"/>
        <w:rPr>
          <w:b w:val="0"/>
          <w:bCs w:val="0"/>
          <w:lang w:val="it-IT"/>
        </w:rPr>
      </w:pPr>
    </w:p>
    <w:p w:rsidR="00D0440E" w:rsidRDefault="00D0440E" w:rsidP="00472E25">
      <w:pPr>
        <w:pStyle w:val="BodyText"/>
        <w:rPr>
          <w:b w:val="0"/>
          <w:bCs w:val="0"/>
          <w:lang w:val="it-IT"/>
        </w:rPr>
      </w:pPr>
    </w:p>
    <w:p w:rsidR="00DD6091" w:rsidRDefault="00DD6091" w:rsidP="00472E25">
      <w:pPr>
        <w:pStyle w:val="BodyText"/>
        <w:rPr>
          <w:b w:val="0"/>
          <w:bCs w:val="0"/>
          <w:lang w:val="it-IT"/>
        </w:rPr>
      </w:pPr>
    </w:p>
    <w:p w:rsidR="00DD6091" w:rsidRDefault="00DD6091" w:rsidP="00472E25">
      <w:pPr>
        <w:pStyle w:val="BodyText"/>
        <w:rPr>
          <w:b w:val="0"/>
          <w:bCs w:val="0"/>
          <w:lang w:val="it-IT"/>
        </w:rPr>
      </w:pPr>
    </w:p>
    <w:p w:rsidR="00D57C5B" w:rsidRDefault="00D57C5B" w:rsidP="00472E25">
      <w:pPr>
        <w:pStyle w:val="BodyText"/>
        <w:rPr>
          <w:bCs w:val="0"/>
          <w:lang w:val="it-IT"/>
        </w:rPr>
      </w:pPr>
    </w:p>
    <w:p w:rsidR="000409BE" w:rsidRDefault="000409BE" w:rsidP="000409BE">
      <w:pPr>
        <w:pStyle w:val="Footer"/>
        <w:pBdr>
          <w:bottom w:val="single" w:sz="12" w:space="1" w:color="auto"/>
        </w:pBdr>
      </w:pPr>
    </w:p>
    <w:p w:rsidR="00312290" w:rsidRDefault="000409BE" w:rsidP="00312290">
      <w:pPr>
        <w:pStyle w:val="BodyTextIndent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Adresa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Lagja</w:t>
      </w:r>
      <w:proofErr w:type="spellEnd"/>
      <w:r>
        <w:rPr>
          <w:sz w:val="16"/>
          <w:szCs w:val="16"/>
        </w:rPr>
        <w:t xml:space="preserve"> "Brig.17 </w:t>
      </w:r>
      <w:proofErr w:type="spellStart"/>
      <w:r>
        <w:rPr>
          <w:sz w:val="16"/>
          <w:szCs w:val="16"/>
        </w:rPr>
        <w:t>Sulmuese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Rruga</w:t>
      </w:r>
      <w:proofErr w:type="spellEnd"/>
      <w:r>
        <w:rPr>
          <w:sz w:val="16"/>
          <w:szCs w:val="16"/>
        </w:rPr>
        <w:t xml:space="preserve"> "</w:t>
      </w:r>
      <w:proofErr w:type="spellStart"/>
      <w:r>
        <w:rPr>
          <w:sz w:val="16"/>
          <w:szCs w:val="16"/>
        </w:rPr>
        <w:t>Q.Stafa</w:t>
      </w:r>
      <w:proofErr w:type="spellEnd"/>
      <w:r>
        <w:rPr>
          <w:sz w:val="16"/>
          <w:szCs w:val="16"/>
        </w:rPr>
        <w:t>"</w:t>
      </w:r>
      <w:proofErr w:type="gramStart"/>
      <w:r>
        <w:rPr>
          <w:sz w:val="16"/>
          <w:szCs w:val="16"/>
        </w:rPr>
        <w:t>,  Tel</w:t>
      </w:r>
      <w:proofErr w:type="gramEnd"/>
      <w:r>
        <w:rPr>
          <w:sz w:val="16"/>
          <w:szCs w:val="16"/>
        </w:rPr>
        <w:t xml:space="preserve">: 054 252696, ëë.qarkuelbasan.gov.al, </w:t>
      </w:r>
      <w:hyperlink r:id="rId6" w:history="1">
        <w:r w:rsidR="00312290" w:rsidRPr="0010413F">
          <w:rPr>
            <w:rStyle w:val="Hyperlink"/>
            <w:sz w:val="16"/>
            <w:szCs w:val="16"/>
          </w:rPr>
          <w:t>qarkuelbasan@gmail.com</w:t>
        </w:r>
      </w:hyperlink>
    </w:p>
    <w:p w:rsidR="00DD6091" w:rsidRDefault="00DD6091" w:rsidP="00312290">
      <w:pPr>
        <w:pStyle w:val="BodyTextIndent"/>
        <w:jc w:val="center"/>
        <w:rPr>
          <w:b/>
          <w:bCs/>
          <w:sz w:val="28"/>
          <w:szCs w:val="28"/>
          <w:u w:val="single"/>
          <w:lang w:val="it-IT"/>
        </w:rPr>
      </w:pPr>
    </w:p>
    <w:p w:rsidR="00312290" w:rsidRPr="00312290" w:rsidRDefault="00CA0FC5" w:rsidP="00312290">
      <w:pPr>
        <w:pStyle w:val="BodyTextIndent"/>
        <w:jc w:val="center"/>
        <w:rPr>
          <w:b/>
          <w:sz w:val="28"/>
          <w:szCs w:val="28"/>
        </w:rPr>
      </w:pPr>
      <w:r w:rsidRPr="00312290">
        <w:rPr>
          <w:b/>
          <w:bCs/>
          <w:sz w:val="28"/>
          <w:szCs w:val="28"/>
          <w:u w:val="single"/>
          <w:lang w:val="it-IT"/>
        </w:rPr>
        <w:t>Raporti i Monitorimit  t</w:t>
      </w:r>
      <w:r w:rsidR="00DE2732">
        <w:rPr>
          <w:b/>
          <w:bCs/>
          <w:sz w:val="28"/>
          <w:szCs w:val="28"/>
          <w:u w:val="single"/>
          <w:lang w:val="it-IT"/>
        </w:rPr>
        <w:t>ë</w:t>
      </w:r>
      <w:r w:rsidRPr="00312290">
        <w:rPr>
          <w:b/>
          <w:bCs/>
          <w:sz w:val="28"/>
          <w:szCs w:val="28"/>
          <w:u w:val="single"/>
          <w:lang w:val="it-IT"/>
        </w:rPr>
        <w:t xml:space="preserve">  zbatimit te buxhetit si 12 Mujor te Keshillit </w:t>
      </w:r>
    </w:p>
    <w:p w:rsidR="008D568A" w:rsidRDefault="00312290" w:rsidP="00472E25">
      <w:pPr>
        <w:pStyle w:val="BodyText"/>
        <w:rPr>
          <w:bCs w:val="0"/>
          <w:sz w:val="28"/>
          <w:szCs w:val="28"/>
          <w:u w:val="single"/>
          <w:lang w:val="it-IT"/>
        </w:rPr>
      </w:pPr>
      <w:r w:rsidRPr="00312290">
        <w:rPr>
          <w:bCs w:val="0"/>
          <w:sz w:val="28"/>
          <w:szCs w:val="28"/>
          <w:lang w:val="it-IT"/>
        </w:rPr>
        <w:t xml:space="preserve">                                 </w:t>
      </w:r>
      <w:r w:rsidR="00640ADE">
        <w:rPr>
          <w:bCs w:val="0"/>
          <w:sz w:val="28"/>
          <w:szCs w:val="28"/>
          <w:lang w:val="it-IT"/>
        </w:rPr>
        <w:t xml:space="preserve">       </w:t>
      </w:r>
      <w:r w:rsidR="00CA0FC5" w:rsidRPr="00312290">
        <w:rPr>
          <w:bCs w:val="0"/>
          <w:sz w:val="28"/>
          <w:szCs w:val="28"/>
          <w:u w:val="single"/>
          <w:lang w:val="it-IT"/>
        </w:rPr>
        <w:t>te Qarkut per vitin 2021</w:t>
      </w:r>
    </w:p>
    <w:p w:rsidR="009D1B7F" w:rsidRDefault="009D1B7F" w:rsidP="00472E25">
      <w:pPr>
        <w:pStyle w:val="BodyText"/>
        <w:rPr>
          <w:bCs w:val="0"/>
          <w:sz w:val="28"/>
          <w:szCs w:val="28"/>
          <w:u w:val="single"/>
          <w:lang w:val="it-IT"/>
        </w:rPr>
      </w:pPr>
    </w:p>
    <w:p w:rsidR="008D568A" w:rsidRDefault="009D1B7F" w:rsidP="00472E25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Hartimi dhe zbatimi i buxhetit n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K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shillin e Qarkut Elbasan si 12 Mujor viti 2021 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b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n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mb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shtetje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akteve ligjore dhe n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nligjore n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fuqi si m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posht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:</w:t>
      </w:r>
    </w:p>
    <w:p w:rsidR="009D1B7F" w:rsidRDefault="009D1B7F" w:rsidP="009D1B7F">
      <w:pPr>
        <w:pStyle w:val="BodyText"/>
        <w:numPr>
          <w:ilvl w:val="0"/>
          <w:numId w:val="6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Ligji nr. 139/2015 “ P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Vet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qeverisjen vendore”</w:t>
      </w:r>
    </w:p>
    <w:p w:rsidR="009D1B7F" w:rsidRDefault="009D1B7F" w:rsidP="009D1B7F">
      <w:pPr>
        <w:pStyle w:val="BodyText"/>
        <w:numPr>
          <w:ilvl w:val="0"/>
          <w:numId w:val="6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Ligji nr. 68/2017 “P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financat e vet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qeverisjes vendore”</w:t>
      </w:r>
    </w:p>
    <w:p w:rsidR="009D1B7F" w:rsidRDefault="009D1B7F" w:rsidP="009D1B7F">
      <w:pPr>
        <w:pStyle w:val="BodyText"/>
        <w:numPr>
          <w:ilvl w:val="0"/>
          <w:numId w:val="6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Ligji nr 9936 date 26.06.2008 “ </w:t>
      </w:r>
      <w:r w:rsidR="00756D25">
        <w:rPr>
          <w:b w:val="0"/>
          <w:bCs w:val="0"/>
          <w:lang w:val="it-IT"/>
        </w:rPr>
        <w:t>P</w:t>
      </w:r>
      <w:r w:rsidR="00AA59FE">
        <w:rPr>
          <w:b w:val="0"/>
          <w:bCs w:val="0"/>
          <w:lang w:val="it-IT"/>
        </w:rPr>
        <w:t>ë</w:t>
      </w:r>
      <w:r w:rsidR="00756D25">
        <w:rPr>
          <w:b w:val="0"/>
          <w:bCs w:val="0"/>
          <w:lang w:val="it-IT"/>
        </w:rPr>
        <w:t>r menaxhimin e sistemit buxhetor n</w:t>
      </w:r>
      <w:r w:rsidR="00AA59FE">
        <w:rPr>
          <w:b w:val="0"/>
          <w:bCs w:val="0"/>
          <w:lang w:val="it-IT"/>
        </w:rPr>
        <w:t>ë</w:t>
      </w:r>
      <w:r w:rsidR="00756D25">
        <w:rPr>
          <w:b w:val="0"/>
          <w:bCs w:val="0"/>
          <w:lang w:val="it-IT"/>
        </w:rPr>
        <w:t xml:space="preserve"> Republik</w:t>
      </w:r>
      <w:r w:rsidR="00AA59FE">
        <w:rPr>
          <w:b w:val="0"/>
          <w:bCs w:val="0"/>
          <w:lang w:val="it-IT"/>
        </w:rPr>
        <w:t>ë</w:t>
      </w:r>
      <w:r w:rsidR="00756D25">
        <w:rPr>
          <w:b w:val="0"/>
          <w:bCs w:val="0"/>
          <w:lang w:val="it-IT"/>
        </w:rPr>
        <w:t>n e Shqip</w:t>
      </w:r>
      <w:r w:rsidR="00AA59FE">
        <w:rPr>
          <w:b w:val="0"/>
          <w:bCs w:val="0"/>
          <w:lang w:val="it-IT"/>
        </w:rPr>
        <w:t>ë</w:t>
      </w:r>
      <w:r w:rsidR="00756D25">
        <w:rPr>
          <w:b w:val="0"/>
          <w:bCs w:val="0"/>
          <w:lang w:val="it-IT"/>
        </w:rPr>
        <w:t>rise” t</w:t>
      </w:r>
      <w:r w:rsidR="00AA59FE">
        <w:rPr>
          <w:b w:val="0"/>
          <w:bCs w:val="0"/>
          <w:lang w:val="it-IT"/>
        </w:rPr>
        <w:t>ë</w:t>
      </w:r>
      <w:r w:rsidR="00756D25">
        <w:rPr>
          <w:b w:val="0"/>
          <w:bCs w:val="0"/>
          <w:lang w:val="it-IT"/>
        </w:rPr>
        <w:t xml:space="preserve"> ndryshuar.</w:t>
      </w:r>
    </w:p>
    <w:p w:rsidR="00756D25" w:rsidRDefault="00756D25" w:rsidP="009D1B7F">
      <w:pPr>
        <w:pStyle w:val="BodyText"/>
        <w:numPr>
          <w:ilvl w:val="0"/>
          <w:numId w:val="6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Ligjit 137/2020 “Per buxhetin e vitit 2021”</w:t>
      </w:r>
    </w:p>
    <w:p w:rsidR="00756D25" w:rsidRDefault="00756D25" w:rsidP="009D1B7F">
      <w:pPr>
        <w:pStyle w:val="BodyText"/>
        <w:numPr>
          <w:ilvl w:val="0"/>
          <w:numId w:val="6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Udh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zimin e Ministris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s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Financave dhe Ekonomis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nr.9 date 20.03.3018 “P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procedurat standarte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zbatimit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buxhetit”</w:t>
      </w:r>
    </w:p>
    <w:p w:rsidR="002758F7" w:rsidRDefault="002758F7" w:rsidP="009D1B7F">
      <w:pPr>
        <w:pStyle w:val="BodyText"/>
        <w:numPr>
          <w:ilvl w:val="0"/>
          <w:numId w:val="6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Udh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zimit plot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sues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Ministris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s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Financave dhe Ekonomis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nr.4 dt 25.01.2021 “P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zbatimin e buxhetit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vitit 2021”</w:t>
      </w:r>
    </w:p>
    <w:p w:rsidR="0047075B" w:rsidRDefault="002758F7" w:rsidP="009D1B7F">
      <w:pPr>
        <w:pStyle w:val="BodyText"/>
        <w:numPr>
          <w:ilvl w:val="0"/>
          <w:numId w:val="6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Vendimit K.Q nr.39 date 24.12.2020 “P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Miratimin e Planit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Buxhetit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K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shillit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Qarkut p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vitin 2021”</w:t>
      </w:r>
      <w:r w:rsidR="0047075B">
        <w:rPr>
          <w:b w:val="0"/>
          <w:bCs w:val="0"/>
          <w:lang w:val="it-IT"/>
        </w:rPr>
        <w:t xml:space="preserve"> ndryshuar me Vendim nr.8 date 12.02.2021 “P</w:t>
      </w:r>
      <w:r w:rsidR="00AA59FE">
        <w:rPr>
          <w:b w:val="0"/>
          <w:bCs w:val="0"/>
          <w:lang w:val="it-IT"/>
        </w:rPr>
        <w:t>ë</w:t>
      </w:r>
      <w:r w:rsidR="0047075B">
        <w:rPr>
          <w:b w:val="0"/>
          <w:bCs w:val="0"/>
          <w:lang w:val="it-IT"/>
        </w:rPr>
        <w:t>r nj</w:t>
      </w:r>
      <w:r w:rsidR="00AA59FE">
        <w:rPr>
          <w:b w:val="0"/>
          <w:bCs w:val="0"/>
          <w:lang w:val="it-IT"/>
        </w:rPr>
        <w:t>ë</w:t>
      </w:r>
      <w:r w:rsidR="0047075B">
        <w:rPr>
          <w:b w:val="0"/>
          <w:bCs w:val="0"/>
          <w:lang w:val="it-IT"/>
        </w:rPr>
        <w:t xml:space="preserve"> ndryshim n</w:t>
      </w:r>
      <w:r w:rsidR="00AA59FE">
        <w:rPr>
          <w:b w:val="0"/>
          <w:bCs w:val="0"/>
          <w:lang w:val="it-IT"/>
        </w:rPr>
        <w:t>ë</w:t>
      </w:r>
      <w:r w:rsidR="0047075B">
        <w:rPr>
          <w:b w:val="0"/>
          <w:bCs w:val="0"/>
          <w:lang w:val="it-IT"/>
        </w:rPr>
        <w:t xml:space="preserve"> planin e buxhetit t</w:t>
      </w:r>
      <w:r w:rsidR="00AA59FE">
        <w:rPr>
          <w:b w:val="0"/>
          <w:bCs w:val="0"/>
          <w:lang w:val="it-IT"/>
        </w:rPr>
        <w:t>ë</w:t>
      </w:r>
      <w:r w:rsidR="0047075B">
        <w:rPr>
          <w:b w:val="0"/>
          <w:bCs w:val="0"/>
          <w:lang w:val="it-IT"/>
        </w:rPr>
        <w:t xml:space="preserve"> vitit 2021”</w:t>
      </w:r>
    </w:p>
    <w:p w:rsidR="0047075B" w:rsidRDefault="0047075B" w:rsidP="0047075B">
      <w:pPr>
        <w:pStyle w:val="BodyText"/>
        <w:rPr>
          <w:b w:val="0"/>
          <w:bCs w:val="0"/>
          <w:lang w:val="it-IT"/>
        </w:rPr>
      </w:pPr>
    </w:p>
    <w:p w:rsidR="002758F7" w:rsidRDefault="0047075B" w:rsidP="0047075B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Raporti paraqet pun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n e administrat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 t</w:t>
      </w:r>
      <w:r w:rsidR="00AA59FE">
        <w:rPr>
          <w:b w:val="0"/>
          <w:bCs w:val="0"/>
          <w:lang w:val="it-IT"/>
        </w:rPr>
        <w:t>ë Kë</w:t>
      </w:r>
      <w:r>
        <w:rPr>
          <w:b w:val="0"/>
          <w:bCs w:val="0"/>
          <w:lang w:val="it-IT"/>
        </w:rPr>
        <w:t>shillit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Qarku Elba</w:t>
      </w:r>
      <w:r w:rsidR="007725F4">
        <w:rPr>
          <w:b w:val="0"/>
          <w:bCs w:val="0"/>
          <w:lang w:val="it-IT"/>
        </w:rPr>
        <w:t>san n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zbatim t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politikave t</w:t>
      </w:r>
      <w:r w:rsidR="00AA59FE">
        <w:rPr>
          <w:b w:val="0"/>
          <w:bCs w:val="0"/>
          <w:lang w:val="it-IT"/>
        </w:rPr>
        <w:t xml:space="preserve">ë </w:t>
      </w:r>
      <w:r>
        <w:rPr>
          <w:b w:val="0"/>
          <w:bCs w:val="0"/>
          <w:lang w:val="it-IT"/>
        </w:rPr>
        <w:t>percaktuara</w:t>
      </w:r>
      <w:r w:rsidR="002758F7">
        <w:rPr>
          <w:b w:val="0"/>
          <w:bCs w:val="0"/>
          <w:lang w:val="it-IT"/>
        </w:rPr>
        <w:t xml:space="preserve"> </w:t>
      </w:r>
      <w:r w:rsidR="007725F4">
        <w:rPr>
          <w:b w:val="0"/>
          <w:bCs w:val="0"/>
          <w:lang w:val="it-IT"/>
        </w:rPr>
        <w:t>nga K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>shilli i Qarkut si n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realizimin e burimeve  t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t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ardhurave  ashtu edhe n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menaxhimin e shpenzimeve, p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>r nj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rritje t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cil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>sis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t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sh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>rbimeve t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ofruara. Ai p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>rqendrohet kryesisht n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veprimet e nd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>rmarra dhe arritjet</w:t>
      </w:r>
      <w:r w:rsidR="00AA59FE">
        <w:rPr>
          <w:b w:val="0"/>
          <w:bCs w:val="0"/>
          <w:lang w:val="it-IT"/>
        </w:rPr>
        <w:t>,</w:t>
      </w:r>
      <w:r w:rsidR="007725F4">
        <w:rPr>
          <w:b w:val="0"/>
          <w:bCs w:val="0"/>
          <w:lang w:val="it-IT"/>
        </w:rPr>
        <w:t xml:space="preserve"> n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realizimin e t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ardhurave si dhe n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menaxhimin dhe admininstrimin sa m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t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mir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t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 xml:space="preserve"> shpenzimeve p</w:t>
      </w:r>
      <w:r w:rsidR="00AA59FE">
        <w:rPr>
          <w:b w:val="0"/>
          <w:bCs w:val="0"/>
          <w:lang w:val="it-IT"/>
        </w:rPr>
        <w:t>ë</w:t>
      </w:r>
      <w:r w:rsidR="007725F4">
        <w:rPr>
          <w:b w:val="0"/>
          <w:bCs w:val="0"/>
          <w:lang w:val="it-IT"/>
        </w:rPr>
        <w:t>r 12-mujorin e vitit 2021.</w:t>
      </w:r>
    </w:p>
    <w:p w:rsidR="006E52B1" w:rsidRDefault="006E52B1" w:rsidP="0047075B">
      <w:pPr>
        <w:pStyle w:val="BodyText"/>
        <w:rPr>
          <w:b w:val="0"/>
          <w:bCs w:val="0"/>
          <w:lang w:val="it-IT"/>
        </w:rPr>
      </w:pPr>
    </w:p>
    <w:p w:rsidR="006E52B1" w:rsidRDefault="006E52B1" w:rsidP="0047075B">
      <w:pPr>
        <w:pStyle w:val="BodyText"/>
        <w:rPr>
          <w:b w:val="0"/>
          <w:bCs w:val="0"/>
          <w:lang w:val="it-IT"/>
        </w:rPr>
      </w:pPr>
    </w:p>
    <w:p w:rsidR="006E52B1" w:rsidRDefault="006E52B1" w:rsidP="0047075B">
      <w:pPr>
        <w:pStyle w:val="BodyText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>CILI ESHTE MISIONI I KESHILLIT TE QARKUT ELBASAN?</w:t>
      </w:r>
    </w:p>
    <w:p w:rsidR="006E52B1" w:rsidRDefault="006E52B1" w:rsidP="0047075B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Misioni i K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shillit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Qarkut Elbasan 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hartimi dhe zbatimi i politikave rajonale, harmonizimi i tyre me politikat e qeverisjes qendrore n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plotesim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funksioneve  t</w:t>
      </w:r>
      <w:r w:rsidR="00AA59FE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veta ligjore, si dhe cdo</w:t>
      </w:r>
      <w:r w:rsidR="00336407">
        <w:rPr>
          <w:b w:val="0"/>
          <w:bCs w:val="0"/>
          <w:lang w:val="it-IT"/>
        </w:rPr>
        <w:t xml:space="preserve"> funksion tjet</w:t>
      </w:r>
      <w:r w:rsidR="00AA59FE">
        <w:rPr>
          <w:b w:val="0"/>
          <w:bCs w:val="0"/>
          <w:lang w:val="it-IT"/>
        </w:rPr>
        <w:t>ë</w:t>
      </w:r>
      <w:r w:rsidR="00336407">
        <w:rPr>
          <w:b w:val="0"/>
          <w:bCs w:val="0"/>
          <w:lang w:val="it-IT"/>
        </w:rPr>
        <w:t>r t</w:t>
      </w:r>
      <w:r w:rsidR="00BC3318">
        <w:rPr>
          <w:b w:val="0"/>
          <w:bCs w:val="0"/>
          <w:lang w:val="it-IT"/>
        </w:rPr>
        <w:t>ë</w:t>
      </w:r>
      <w:r w:rsidR="00336407">
        <w:rPr>
          <w:b w:val="0"/>
          <w:bCs w:val="0"/>
          <w:lang w:val="it-IT"/>
        </w:rPr>
        <w:t xml:space="preserve"> dh</w:t>
      </w:r>
      <w:r w:rsidR="00BC3318">
        <w:rPr>
          <w:b w:val="0"/>
          <w:bCs w:val="0"/>
          <w:lang w:val="it-IT"/>
        </w:rPr>
        <w:t>ë</w:t>
      </w:r>
      <w:r w:rsidR="00336407">
        <w:rPr>
          <w:b w:val="0"/>
          <w:bCs w:val="0"/>
          <w:lang w:val="it-IT"/>
        </w:rPr>
        <w:t>n</w:t>
      </w:r>
      <w:r w:rsidR="00BC3318">
        <w:rPr>
          <w:b w:val="0"/>
          <w:bCs w:val="0"/>
          <w:lang w:val="it-IT"/>
        </w:rPr>
        <w:t>ë</w:t>
      </w:r>
      <w:r w:rsidR="00336407">
        <w:rPr>
          <w:b w:val="0"/>
          <w:bCs w:val="0"/>
          <w:lang w:val="it-IT"/>
        </w:rPr>
        <w:t xml:space="preserve"> me li</w:t>
      </w:r>
      <w:r>
        <w:rPr>
          <w:b w:val="0"/>
          <w:bCs w:val="0"/>
          <w:lang w:val="it-IT"/>
        </w:rPr>
        <w:t>gj. K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 i Qarkut ofron bashk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punim dhe koordinim midis qeverisjes qendrore dhe qeverisjes vendore, si dhe bashkepunimin e koordinimin e politikave midis njesive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qeverisjes vendore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rajonit.</w:t>
      </w:r>
    </w:p>
    <w:p w:rsidR="006E52B1" w:rsidRPr="006E52B1" w:rsidRDefault="00336407" w:rsidP="0047075B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K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 i</w:t>
      </w:r>
      <w:r w:rsidR="006E52B1">
        <w:rPr>
          <w:b w:val="0"/>
          <w:bCs w:val="0"/>
          <w:lang w:val="it-IT"/>
        </w:rPr>
        <w:t xml:space="preserve"> Qarkut ofron partneritet, koordinimin dhe mir</w:t>
      </w:r>
      <w:r w:rsidR="00BC3318">
        <w:rPr>
          <w:b w:val="0"/>
          <w:bCs w:val="0"/>
          <w:lang w:val="it-IT"/>
        </w:rPr>
        <w:t>ë</w:t>
      </w:r>
      <w:r w:rsidR="006E52B1">
        <w:rPr>
          <w:b w:val="0"/>
          <w:bCs w:val="0"/>
          <w:lang w:val="it-IT"/>
        </w:rPr>
        <w:t>kuptimin midis t</w:t>
      </w:r>
      <w:r w:rsidR="00BC3318">
        <w:rPr>
          <w:b w:val="0"/>
          <w:bCs w:val="0"/>
          <w:lang w:val="it-IT"/>
        </w:rPr>
        <w:t>ë</w:t>
      </w:r>
      <w:r w:rsidR="006E52B1">
        <w:rPr>
          <w:b w:val="0"/>
          <w:bCs w:val="0"/>
          <w:lang w:val="it-IT"/>
        </w:rPr>
        <w:t xml:space="preserve"> gjith</w:t>
      </w:r>
      <w:r w:rsidR="00BC3318">
        <w:rPr>
          <w:b w:val="0"/>
          <w:bCs w:val="0"/>
          <w:lang w:val="it-IT"/>
        </w:rPr>
        <w:t>ë</w:t>
      </w:r>
      <w:r w:rsidR="006E52B1">
        <w:rPr>
          <w:b w:val="0"/>
          <w:bCs w:val="0"/>
          <w:lang w:val="it-IT"/>
        </w:rPr>
        <w:t xml:space="preserve"> partne</w:t>
      </w:r>
      <w:r>
        <w:rPr>
          <w:b w:val="0"/>
          <w:bCs w:val="0"/>
          <w:lang w:val="it-IT"/>
        </w:rPr>
        <w:t>reve  lokal</w:t>
      </w:r>
      <w:r w:rsidR="006E52B1">
        <w:rPr>
          <w:b w:val="0"/>
          <w:bCs w:val="0"/>
          <w:lang w:val="it-IT"/>
        </w:rPr>
        <w:t xml:space="preserve">e e rajonale </w:t>
      </w:r>
      <w:r w:rsidR="008E049C">
        <w:rPr>
          <w:b w:val="0"/>
          <w:bCs w:val="0"/>
          <w:lang w:val="it-IT"/>
        </w:rPr>
        <w:t>p</w:t>
      </w:r>
      <w:r w:rsidR="00BC3318">
        <w:rPr>
          <w:b w:val="0"/>
          <w:bCs w:val="0"/>
          <w:lang w:val="it-IT"/>
        </w:rPr>
        <w:t>ë</w:t>
      </w:r>
      <w:r w:rsidR="008E049C">
        <w:rPr>
          <w:b w:val="0"/>
          <w:bCs w:val="0"/>
          <w:lang w:val="it-IT"/>
        </w:rPr>
        <w:t>r pjes</w:t>
      </w:r>
      <w:r w:rsidR="00BC3318">
        <w:rPr>
          <w:b w:val="0"/>
          <w:bCs w:val="0"/>
          <w:lang w:val="it-IT"/>
        </w:rPr>
        <w:t>ë</w:t>
      </w:r>
      <w:r w:rsidR="008E049C">
        <w:rPr>
          <w:b w:val="0"/>
          <w:bCs w:val="0"/>
          <w:lang w:val="it-IT"/>
        </w:rPr>
        <w:t>marrje n</w:t>
      </w:r>
      <w:r w:rsidR="00BC3318">
        <w:rPr>
          <w:b w:val="0"/>
          <w:bCs w:val="0"/>
          <w:lang w:val="it-IT"/>
        </w:rPr>
        <w:t>ë</w:t>
      </w:r>
      <w:r w:rsidR="008E049C">
        <w:rPr>
          <w:b w:val="0"/>
          <w:bCs w:val="0"/>
          <w:lang w:val="it-IT"/>
        </w:rPr>
        <w:t xml:space="preserve"> projekte gjith</w:t>
      </w:r>
      <w:r w:rsidR="00BC3318">
        <w:rPr>
          <w:b w:val="0"/>
          <w:bCs w:val="0"/>
          <w:lang w:val="it-IT"/>
        </w:rPr>
        <w:t>ë</w:t>
      </w:r>
      <w:r w:rsidR="008E049C">
        <w:rPr>
          <w:b w:val="0"/>
          <w:bCs w:val="0"/>
          <w:lang w:val="it-IT"/>
        </w:rPr>
        <w:t>p</w:t>
      </w:r>
      <w:r w:rsidR="00BC3318">
        <w:rPr>
          <w:b w:val="0"/>
          <w:bCs w:val="0"/>
          <w:lang w:val="it-IT"/>
        </w:rPr>
        <w:t>ë</w:t>
      </w:r>
      <w:r w:rsidR="008E049C">
        <w:rPr>
          <w:b w:val="0"/>
          <w:bCs w:val="0"/>
          <w:lang w:val="it-IT"/>
        </w:rPr>
        <w:t>rfshir</w:t>
      </w:r>
      <w:r w:rsidR="00BC3318">
        <w:rPr>
          <w:b w:val="0"/>
          <w:bCs w:val="0"/>
          <w:lang w:val="it-IT"/>
        </w:rPr>
        <w:t>ë</w:t>
      </w:r>
      <w:r w:rsidR="008E049C">
        <w:rPr>
          <w:b w:val="0"/>
          <w:bCs w:val="0"/>
          <w:lang w:val="it-IT"/>
        </w:rPr>
        <w:t xml:space="preserve">s.  </w:t>
      </w:r>
      <w:r>
        <w:rPr>
          <w:b w:val="0"/>
          <w:bCs w:val="0"/>
          <w:lang w:val="it-IT"/>
        </w:rPr>
        <w:t>Keshilli i Qarkut ofron partneri</w:t>
      </w:r>
      <w:r w:rsidR="008E049C">
        <w:rPr>
          <w:b w:val="0"/>
          <w:bCs w:val="0"/>
          <w:lang w:val="it-IT"/>
        </w:rPr>
        <w:t>tetin e tij p</w:t>
      </w:r>
      <w:r w:rsidR="00BC3318">
        <w:rPr>
          <w:b w:val="0"/>
          <w:bCs w:val="0"/>
          <w:lang w:val="it-IT"/>
        </w:rPr>
        <w:t>ë</w:t>
      </w:r>
      <w:r w:rsidR="008E049C">
        <w:rPr>
          <w:b w:val="0"/>
          <w:bCs w:val="0"/>
          <w:lang w:val="it-IT"/>
        </w:rPr>
        <w:t>r pjes</w:t>
      </w:r>
      <w:r w:rsidR="00BC3318">
        <w:rPr>
          <w:b w:val="0"/>
          <w:bCs w:val="0"/>
          <w:lang w:val="it-IT"/>
        </w:rPr>
        <w:t>ë</w:t>
      </w:r>
      <w:r w:rsidR="008E049C">
        <w:rPr>
          <w:b w:val="0"/>
          <w:bCs w:val="0"/>
          <w:lang w:val="it-IT"/>
        </w:rPr>
        <w:t>marrje n</w:t>
      </w:r>
      <w:r w:rsidR="00BC3318">
        <w:rPr>
          <w:b w:val="0"/>
          <w:bCs w:val="0"/>
          <w:lang w:val="it-IT"/>
        </w:rPr>
        <w:t>ë</w:t>
      </w:r>
      <w:r w:rsidR="008E049C">
        <w:rPr>
          <w:b w:val="0"/>
          <w:bCs w:val="0"/>
          <w:lang w:val="it-IT"/>
        </w:rPr>
        <w:t xml:space="preserve"> programet nderkufitare te fiancuara nga Bashkimi Europian, etj me synim zhvillimi ekonomiko-social te rajonit dhe rritjen e cilesise se sherbimeve per komunitetin.</w:t>
      </w:r>
    </w:p>
    <w:p w:rsidR="008D568A" w:rsidRDefault="008D568A" w:rsidP="00472E25">
      <w:pPr>
        <w:pStyle w:val="BodyText"/>
        <w:rPr>
          <w:b w:val="0"/>
          <w:bCs w:val="0"/>
          <w:lang w:val="it-IT"/>
        </w:rPr>
      </w:pPr>
    </w:p>
    <w:p w:rsidR="008D568A" w:rsidRDefault="008D568A" w:rsidP="00472E25">
      <w:pPr>
        <w:pStyle w:val="BodyText"/>
        <w:rPr>
          <w:b w:val="0"/>
          <w:bCs w:val="0"/>
          <w:lang w:val="it-IT"/>
        </w:rPr>
      </w:pPr>
    </w:p>
    <w:p w:rsidR="008D568A" w:rsidRDefault="008D568A" w:rsidP="00472E25">
      <w:pPr>
        <w:pStyle w:val="BodyText"/>
        <w:rPr>
          <w:b w:val="0"/>
          <w:bCs w:val="0"/>
          <w:lang w:val="it-IT"/>
        </w:rPr>
      </w:pPr>
    </w:p>
    <w:p w:rsidR="008D568A" w:rsidRDefault="008D568A" w:rsidP="00472E25">
      <w:pPr>
        <w:pStyle w:val="BodyText"/>
        <w:rPr>
          <w:b w:val="0"/>
          <w:bCs w:val="0"/>
          <w:lang w:val="it-IT"/>
        </w:rPr>
      </w:pPr>
    </w:p>
    <w:p w:rsidR="008D568A" w:rsidRDefault="008D568A" w:rsidP="00472E25">
      <w:pPr>
        <w:pStyle w:val="BodyText"/>
        <w:rPr>
          <w:b w:val="0"/>
          <w:bCs w:val="0"/>
          <w:lang w:val="it-IT"/>
        </w:rPr>
      </w:pPr>
    </w:p>
    <w:p w:rsidR="008D568A" w:rsidRDefault="008D568A" w:rsidP="00472E25">
      <w:pPr>
        <w:pStyle w:val="BodyText"/>
        <w:rPr>
          <w:b w:val="0"/>
          <w:bCs w:val="0"/>
          <w:lang w:val="it-IT"/>
        </w:rPr>
      </w:pPr>
    </w:p>
    <w:p w:rsidR="008D568A" w:rsidRDefault="008D568A" w:rsidP="00472E25">
      <w:pPr>
        <w:pStyle w:val="BodyText"/>
        <w:rPr>
          <w:b w:val="0"/>
          <w:bCs w:val="0"/>
          <w:lang w:val="it-IT"/>
        </w:rPr>
      </w:pPr>
    </w:p>
    <w:p w:rsidR="008D568A" w:rsidRDefault="008D568A" w:rsidP="00472E25">
      <w:pPr>
        <w:pStyle w:val="BodyText"/>
        <w:rPr>
          <w:b w:val="0"/>
          <w:bCs w:val="0"/>
          <w:lang w:val="it-IT"/>
        </w:rPr>
      </w:pPr>
    </w:p>
    <w:p w:rsidR="008D568A" w:rsidRDefault="008D568A" w:rsidP="00472E25">
      <w:pPr>
        <w:pStyle w:val="BodyText"/>
        <w:rPr>
          <w:b w:val="0"/>
          <w:bCs w:val="0"/>
          <w:lang w:val="it-IT"/>
        </w:rPr>
      </w:pPr>
    </w:p>
    <w:p w:rsidR="008D568A" w:rsidRDefault="0095056F" w:rsidP="00472E25">
      <w:pPr>
        <w:pStyle w:val="BodyText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>OBJEKTIVAT E KESHILLIT TE QARKUT ELBASAN PER VITIN 2021</w:t>
      </w:r>
    </w:p>
    <w:p w:rsidR="0095056F" w:rsidRPr="0095056F" w:rsidRDefault="0095056F" w:rsidP="0095056F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Disa nga objektivat kryesore t</w:t>
      </w:r>
      <w:r w:rsidR="00BC3318">
        <w:rPr>
          <w:b w:val="0"/>
          <w:bCs w:val="0"/>
          <w:lang w:val="it-IT"/>
        </w:rPr>
        <w:t>ë Kë</w:t>
      </w:r>
      <w:r>
        <w:rPr>
          <w:b w:val="0"/>
          <w:bCs w:val="0"/>
          <w:lang w:val="it-IT"/>
        </w:rPr>
        <w:t>shillit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Qarkut 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vitin 2021 jane:</w:t>
      </w:r>
    </w:p>
    <w:p w:rsidR="008D568A" w:rsidRDefault="0095056F" w:rsidP="0095056F">
      <w:pPr>
        <w:pStyle w:val="BodyText"/>
        <w:numPr>
          <w:ilvl w:val="0"/>
          <w:numId w:val="8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Hartimi dhe zbatimi i politikave rajonale dhe harmonizimi i tyre me politikat e qeverisjes qendrore</w:t>
      </w:r>
    </w:p>
    <w:p w:rsidR="0095056F" w:rsidRDefault="0095056F" w:rsidP="0095056F">
      <w:pPr>
        <w:pStyle w:val="BodyText"/>
        <w:numPr>
          <w:ilvl w:val="0"/>
          <w:numId w:val="8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Hartimi i Planit Sektorial 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nj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zhvillim te qendruesh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m ekonomik per territorin e qarkut Elbasan</w:t>
      </w:r>
    </w:p>
    <w:p w:rsidR="0095056F" w:rsidRDefault="0095056F" w:rsidP="0095056F">
      <w:pPr>
        <w:pStyle w:val="BodyText"/>
        <w:numPr>
          <w:ilvl w:val="0"/>
          <w:numId w:val="8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Pjesemarrje n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programet nderkufitare e m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gjere dhe krijimin e partneriteteve 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nj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zhvillim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qendrueshem rajonal</w:t>
      </w:r>
    </w:p>
    <w:p w:rsidR="0095056F" w:rsidRDefault="0095056F" w:rsidP="0095056F">
      <w:pPr>
        <w:pStyle w:val="BodyText"/>
        <w:numPr>
          <w:ilvl w:val="0"/>
          <w:numId w:val="8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Nxitjen dhe bashkepunim midis njesive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qeverisjes vendore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Rajonit, si dhe bashk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punim nd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r-rajonal</w:t>
      </w:r>
    </w:p>
    <w:p w:rsidR="0095056F" w:rsidRDefault="0095056F" w:rsidP="0095056F">
      <w:pPr>
        <w:pStyle w:val="BodyText"/>
        <w:numPr>
          <w:ilvl w:val="0"/>
          <w:numId w:val="8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rmiresim i sherbimeve te ofruara per komunitetin dhe sigurimi i nje qeverisje m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mire.</w:t>
      </w:r>
    </w:p>
    <w:p w:rsidR="0095056F" w:rsidRDefault="0095056F" w:rsidP="0095056F">
      <w:pPr>
        <w:pStyle w:val="BodyText"/>
        <w:rPr>
          <w:b w:val="0"/>
          <w:bCs w:val="0"/>
          <w:lang w:val="it-IT"/>
        </w:rPr>
      </w:pPr>
    </w:p>
    <w:p w:rsidR="0095056F" w:rsidRDefault="0095056F" w:rsidP="0095056F">
      <w:pPr>
        <w:pStyle w:val="BodyText"/>
        <w:rPr>
          <w:b w:val="0"/>
          <w:bCs w:val="0"/>
          <w:lang w:val="it-IT"/>
        </w:rPr>
      </w:pPr>
    </w:p>
    <w:p w:rsidR="0095056F" w:rsidRDefault="0095056F" w:rsidP="0095056F">
      <w:pPr>
        <w:pStyle w:val="BodyText"/>
        <w:rPr>
          <w:bCs w:val="0"/>
          <w:sz w:val="28"/>
          <w:szCs w:val="28"/>
          <w:lang w:val="it-IT"/>
        </w:rPr>
      </w:pPr>
      <w:r>
        <w:rPr>
          <w:bCs w:val="0"/>
          <w:sz w:val="28"/>
          <w:szCs w:val="28"/>
          <w:lang w:val="it-IT"/>
        </w:rPr>
        <w:t>REALIZIMI I BUXHETIT TE KESHILLIT TE QARKUT PER PERIUDHEN 12-MUJORE</w:t>
      </w:r>
    </w:p>
    <w:p w:rsidR="006C2C58" w:rsidRDefault="006C2C58" w:rsidP="0095056F">
      <w:pPr>
        <w:pStyle w:val="BodyText"/>
        <w:rPr>
          <w:b w:val="0"/>
          <w:bCs w:val="0"/>
          <w:lang w:val="it-IT"/>
        </w:rPr>
      </w:pPr>
    </w:p>
    <w:p w:rsidR="006C2C58" w:rsidRDefault="006C2C58" w:rsidP="0095056F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Zbatimi i Buxhetit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K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shillit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Qarkut 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periudh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n 12-Mujore ka ecur n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kushte normale si rezultat i planifikimit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mb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shtetur mbi burimet reale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ardhurave t</w:t>
      </w:r>
      <w:r w:rsidR="00BC3318">
        <w:rPr>
          <w:b w:val="0"/>
          <w:bCs w:val="0"/>
          <w:lang w:val="it-IT"/>
        </w:rPr>
        <w:t xml:space="preserve">ë </w:t>
      </w:r>
      <w:r>
        <w:rPr>
          <w:b w:val="0"/>
          <w:bCs w:val="0"/>
          <w:lang w:val="it-IT"/>
        </w:rPr>
        <w:t>vet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Institucionit si dhe nj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menaxhim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shpenzimeve n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funksion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realizimit te aktiviteteve dhe programeve t</w:t>
      </w:r>
      <w:r w:rsidR="00BC3318">
        <w:rPr>
          <w:b w:val="0"/>
          <w:bCs w:val="0"/>
          <w:lang w:val="it-IT"/>
        </w:rPr>
        <w:t xml:space="preserve">ë </w:t>
      </w:r>
      <w:r>
        <w:rPr>
          <w:b w:val="0"/>
          <w:bCs w:val="0"/>
          <w:lang w:val="it-IT"/>
        </w:rPr>
        <w:t>planifikuara 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k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vit,</w:t>
      </w:r>
    </w:p>
    <w:p w:rsidR="006C2C58" w:rsidRDefault="006C2C58" w:rsidP="0095056F">
      <w:pPr>
        <w:pStyle w:val="BodyText"/>
        <w:rPr>
          <w:b w:val="0"/>
          <w:bCs w:val="0"/>
          <w:lang w:val="it-IT"/>
        </w:rPr>
      </w:pPr>
    </w:p>
    <w:p w:rsidR="006C2C58" w:rsidRDefault="006C2C58" w:rsidP="0095056F">
      <w:pPr>
        <w:pStyle w:val="BodyText"/>
        <w:rPr>
          <w:bCs w:val="0"/>
          <w:lang w:val="it-IT"/>
        </w:rPr>
      </w:pPr>
      <w:r w:rsidRPr="006C2C58">
        <w:rPr>
          <w:bCs w:val="0"/>
          <w:lang w:val="it-IT"/>
        </w:rPr>
        <w:t>Burimet e financimit</w:t>
      </w:r>
      <w:r>
        <w:rPr>
          <w:bCs w:val="0"/>
          <w:lang w:val="it-IT"/>
        </w:rPr>
        <w:t>:</w:t>
      </w:r>
    </w:p>
    <w:p w:rsidR="006C2C58" w:rsidRPr="006C2C58" w:rsidRDefault="006C2C58" w:rsidP="006C2C58">
      <w:pPr>
        <w:pStyle w:val="BodyText"/>
        <w:numPr>
          <w:ilvl w:val="0"/>
          <w:numId w:val="9"/>
        </w:numPr>
        <w:rPr>
          <w:bCs w:val="0"/>
          <w:lang w:val="it-IT"/>
        </w:rPr>
      </w:pPr>
      <w:r>
        <w:rPr>
          <w:b w:val="0"/>
          <w:bCs w:val="0"/>
          <w:lang w:val="it-IT"/>
        </w:rPr>
        <w:t>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ardhurat e vet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institucionit</w:t>
      </w:r>
    </w:p>
    <w:p w:rsidR="006C2C58" w:rsidRPr="006C2C58" w:rsidRDefault="006C2C58" w:rsidP="006C2C58">
      <w:pPr>
        <w:pStyle w:val="BodyText"/>
        <w:numPr>
          <w:ilvl w:val="0"/>
          <w:numId w:val="9"/>
        </w:numPr>
        <w:rPr>
          <w:bCs w:val="0"/>
          <w:lang w:val="it-IT"/>
        </w:rPr>
      </w:pPr>
      <w:r>
        <w:rPr>
          <w:b w:val="0"/>
          <w:bCs w:val="0"/>
          <w:lang w:val="it-IT"/>
        </w:rPr>
        <w:t>Transferta e Pakusht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zuar</w:t>
      </w:r>
    </w:p>
    <w:p w:rsidR="006C2C58" w:rsidRPr="006C2C58" w:rsidRDefault="006C2C58" w:rsidP="006C2C58">
      <w:pPr>
        <w:pStyle w:val="BodyText"/>
        <w:numPr>
          <w:ilvl w:val="0"/>
          <w:numId w:val="9"/>
        </w:numPr>
        <w:rPr>
          <w:bCs w:val="0"/>
          <w:lang w:val="it-IT"/>
        </w:rPr>
      </w:pPr>
      <w:r>
        <w:rPr>
          <w:b w:val="0"/>
          <w:bCs w:val="0"/>
          <w:lang w:val="it-IT"/>
        </w:rPr>
        <w:t>Transferta e Kusht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zuar.</w:t>
      </w:r>
    </w:p>
    <w:p w:rsidR="006C2C58" w:rsidRDefault="006C2C58" w:rsidP="006C2C58">
      <w:pPr>
        <w:pStyle w:val="BodyText"/>
        <w:rPr>
          <w:b w:val="0"/>
          <w:bCs w:val="0"/>
          <w:lang w:val="it-IT"/>
        </w:rPr>
      </w:pPr>
    </w:p>
    <w:p w:rsidR="00CE6D4C" w:rsidRDefault="00CE6D4C" w:rsidP="006C2C58">
      <w:pPr>
        <w:pStyle w:val="BodyText"/>
        <w:rPr>
          <w:b w:val="0"/>
          <w:bCs w:val="0"/>
          <w:lang w:val="it-IT"/>
        </w:rPr>
      </w:pPr>
    </w:p>
    <w:p w:rsidR="006C2C58" w:rsidRDefault="006C2C58" w:rsidP="006C2C58">
      <w:pPr>
        <w:pStyle w:val="BodyText"/>
        <w:rPr>
          <w:bCs w:val="0"/>
          <w:lang w:val="it-IT"/>
        </w:rPr>
      </w:pPr>
      <w:r w:rsidRPr="006C2C58">
        <w:rPr>
          <w:bCs w:val="0"/>
          <w:lang w:val="it-IT"/>
        </w:rPr>
        <w:t>Funksionet kryesore te strukturave financiare</w:t>
      </w:r>
      <w:r>
        <w:rPr>
          <w:bCs w:val="0"/>
          <w:lang w:val="it-IT"/>
        </w:rPr>
        <w:t>:</w:t>
      </w:r>
    </w:p>
    <w:p w:rsidR="006C2C58" w:rsidRDefault="006C2C58" w:rsidP="006C2C58">
      <w:pPr>
        <w:pStyle w:val="BodyText"/>
        <w:numPr>
          <w:ilvl w:val="0"/>
          <w:numId w:val="10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funksionet e veta</w:t>
      </w:r>
    </w:p>
    <w:p w:rsidR="006C2C58" w:rsidRDefault="006C2C58" w:rsidP="006C2C58">
      <w:pPr>
        <w:pStyle w:val="BodyText"/>
        <w:numPr>
          <w:ilvl w:val="0"/>
          <w:numId w:val="10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funksionet e 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rbashketa</w:t>
      </w:r>
    </w:p>
    <w:p w:rsidR="006C2C58" w:rsidRDefault="006C2C58" w:rsidP="006C2C58">
      <w:pPr>
        <w:pStyle w:val="BodyText"/>
        <w:numPr>
          <w:ilvl w:val="0"/>
          <w:numId w:val="10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funksionet e deleguara</w:t>
      </w:r>
    </w:p>
    <w:p w:rsidR="006C2C58" w:rsidRDefault="006C2C58" w:rsidP="006C2C58">
      <w:pPr>
        <w:pStyle w:val="BodyText"/>
        <w:rPr>
          <w:b w:val="0"/>
          <w:bCs w:val="0"/>
          <w:lang w:val="it-IT"/>
        </w:rPr>
      </w:pPr>
    </w:p>
    <w:p w:rsidR="00CE6D4C" w:rsidRDefault="00CE6D4C" w:rsidP="006C2C58">
      <w:pPr>
        <w:pStyle w:val="BodyText"/>
        <w:rPr>
          <w:b w:val="0"/>
          <w:bCs w:val="0"/>
          <w:lang w:val="it-IT"/>
        </w:rPr>
      </w:pPr>
    </w:p>
    <w:p w:rsidR="006C2C58" w:rsidRDefault="006C2C58" w:rsidP="006C2C58">
      <w:pPr>
        <w:pStyle w:val="BodyText"/>
        <w:rPr>
          <w:bCs w:val="0"/>
          <w:lang w:val="it-IT"/>
        </w:rPr>
      </w:pPr>
      <w:r w:rsidRPr="006C2C58">
        <w:rPr>
          <w:bCs w:val="0"/>
          <w:lang w:val="it-IT"/>
        </w:rPr>
        <w:t>Raporti vjetor i monitorimit permban:</w:t>
      </w:r>
    </w:p>
    <w:p w:rsidR="006C2C58" w:rsidRDefault="006C2C58" w:rsidP="006C2C58">
      <w:pPr>
        <w:pStyle w:val="BodyText"/>
        <w:rPr>
          <w:bCs w:val="0"/>
          <w:lang w:val="it-IT"/>
        </w:rPr>
      </w:pPr>
    </w:p>
    <w:p w:rsidR="006C2C58" w:rsidRDefault="006C2C58" w:rsidP="006C2C58">
      <w:pPr>
        <w:pStyle w:val="BodyText"/>
        <w:numPr>
          <w:ilvl w:val="0"/>
          <w:numId w:val="11"/>
        </w:numPr>
        <w:rPr>
          <w:b w:val="0"/>
          <w:bCs w:val="0"/>
          <w:lang w:val="it-IT"/>
        </w:rPr>
      </w:pPr>
      <w:r w:rsidRPr="006C2C58">
        <w:rPr>
          <w:b w:val="0"/>
          <w:bCs w:val="0"/>
          <w:lang w:val="it-IT"/>
        </w:rPr>
        <w:t>Aneksi</w:t>
      </w:r>
      <w:r>
        <w:rPr>
          <w:b w:val="0"/>
          <w:bCs w:val="0"/>
          <w:lang w:val="it-IT"/>
        </w:rPr>
        <w:t xml:space="preserve"> nr.1 “Raporti i shpenzimeve sipas programeve”;</w:t>
      </w:r>
    </w:p>
    <w:p w:rsidR="006C2C58" w:rsidRDefault="006C2C58" w:rsidP="006C2C58">
      <w:pPr>
        <w:pStyle w:val="BodyText"/>
        <w:numPr>
          <w:ilvl w:val="0"/>
          <w:numId w:val="11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Aneksi nr.2 “Raporti i shpenzimeve 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programeve  sipas artikujve”;</w:t>
      </w:r>
    </w:p>
    <w:p w:rsidR="006C2C58" w:rsidRDefault="006C2C58" w:rsidP="006C2C58">
      <w:pPr>
        <w:pStyle w:val="BodyText"/>
        <w:numPr>
          <w:ilvl w:val="0"/>
          <w:numId w:val="11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Aneksi nr.3 “Raporti 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rmbledh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 i realizimit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treguesve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performanc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s/produkteve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programit”;</w:t>
      </w:r>
    </w:p>
    <w:p w:rsidR="006C2C58" w:rsidRDefault="006C2C58" w:rsidP="006C2C58">
      <w:pPr>
        <w:pStyle w:val="BodyText"/>
        <w:numPr>
          <w:ilvl w:val="0"/>
          <w:numId w:val="11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Aneksi nr.4 “Raporti i  realizimit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objektivave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programit”;</w:t>
      </w:r>
    </w:p>
    <w:p w:rsidR="006C2C58" w:rsidRDefault="006C2C58" w:rsidP="006C2C58">
      <w:pPr>
        <w:pStyle w:val="BodyText"/>
        <w:numPr>
          <w:ilvl w:val="0"/>
          <w:numId w:val="11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Aneksi nr.5 “Raporti i investimeve me financim te brendshem”</w:t>
      </w:r>
    </w:p>
    <w:p w:rsidR="00866FE8" w:rsidRDefault="00866FE8" w:rsidP="00866FE8">
      <w:pPr>
        <w:pStyle w:val="BodyText"/>
        <w:rPr>
          <w:b w:val="0"/>
          <w:bCs w:val="0"/>
          <w:lang w:val="it-IT"/>
        </w:rPr>
      </w:pPr>
    </w:p>
    <w:p w:rsidR="00866FE8" w:rsidRDefault="00866FE8" w:rsidP="00866FE8">
      <w:pPr>
        <w:pStyle w:val="BodyText"/>
        <w:rPr>
          <w:b w:val="0"/>
          <w:bCs w:val="0"/>
          <w:lang w:val="it-IT"/>
        </w:rPr>
      </w:pPr>
    </w:p>
    <w:p w:rsidR="00CE6D4C" w:rsidRDefault="00CE6D4C" w:rsidP="00866FE8">
      <w:pPr>
        <w:pStyle w:val="BodyText"/>
        <w:rPr>
          <w:bCs w:val="0"/>
          <w:lang w:val="it-IT"/>
        </w:rPr>
      </w:pPr>
    </w:p>
    <w:p w:rsidR="00CE6D4C" w:rsidRPr="00CE6D4C" w:rsidRDefault="00CE6D4C" w:rsidP="00866FE8">
      <w:pPr>
        <w:pStyle w:val="BodyText"/>
        <w:rPr>
          <w:bCs w:val="0"/>
          <w:lang w:val="it-IT"/>
        </w:rPr>
      </w:pPr>
      <w:r w:rsidRPr="00CE6D4C">
        <w:rPr>
          <w:bCs w:val="0"/>
          <w:lang w:val="it-IT"/>
        </w:rPr>
        <w:t>Buxheti i Keshillit te Qarkut Elbasan funksionon me 3 programe buxhetore si me poshte:</w:t>
      </w:r>
    </w:p>
    <w:p w:rsidR="00246185" w:rsidRDefault="00246185" w:rsidP="00472E25">
      <w:pPr>
        <w:pStyle w:val="BodyText"/>
        <w:rPr>
          <w:b w:val="0"/>
          <w:bCs w:val="0"/>
          <w:lang w:val="it-IT"/>
        </w:rPr>
      </w:pPr>
    </w:p>
    <w:tbl>
      <w:tblPr>
        <w:tblW w:w="7900" w:type="dxa"/>
        <w:tblLook w:val="04A0"/>
      </w:tblPr>
      <w:tblGrid>
        <w:gridCol w:w="960"/>
        <w:gridCol w:w="2500"/>
        <w:gridCol w:w="4440"/>
      </w:tblGrid>
      <w:tr w:rsidR="00CE6D4C" w:rsidRPr="00CE6D4C" w:rsidTr="00CE6D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336407" w:rsidRDefault="00CE6D4C" w:rsidP="00CE6D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36407">
              <w:rPr>
                <w:rFonts w:ascii="Calibri" w:eastAsia="Times New Roman" w:hAnsi="Calibri" w:cs="Times New Roman"/>
                <w:b/>
                <w:color w:val="000000"/>
              </w:rPr>
              <w:t>Nr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336407" w:rsidRDefault="00CE6D4C" w:rsidP="00CE6D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336407">
              <w:rPr>
                <w:rFonts w:ascii="Calibri" w:eastAsia="Times New Roman" w:hAnsi="Calibri" w:cs="Times New Roman"/>
                <w:b/>
                <w:color w:val="000000"/>
              </w:rPr>
              <w:t>Llogaria</w:t>
            </w:r>
            <w:proofErr w:type="spellEnd"/>
            <w:r w:rsidRPr="00336407">
              <w:rPr>
                <w:rFonts w:ascii="Calibri" w:eastAsia="Times New Roman" w:hAnsi="Calibri" w:cs="Times New Roman"/>
                <w:b/>
                <w:color w:val="000000"/>
              </w:rPr>
              <w:t>/</w:t>
            </w:r>
            <w:proofErr w:type="spellStart"/>
            <w:r w:rsidRPr="00336407">
              <w:rPr>
                <w:rFonts w:ascii="Calibri" w:eastAsia="Times New Roman" w:hAnsi="Calibri" w:cs="Times New Roman"/>
                <w:b/>
                <w:color w:val="000000"/>
              </w:rPr>
              <w:t>Programit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336407" w:rsidRDefault="00CE6D4C" w:rsidP="00CE6D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336407">
              <w:rPr>
                <w:rFonts w:ascii="Calibri" w:eastAsia="Times New Roman" w:hAnsi="Calibri" w:cs="Times New Roman"/>
                <w:b/>
                <w:color w:val="000000"/>
              </w:rPr>
              <w:t>Emertimi</w:t>
            </w:r>
            <w:proofErr w:type="spellEnd"/>
            <w:r w:rsidRPr="0033640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336407"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proofErr w:type="spellEnd"/>
            <w:r w:rsidRPr="0033640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336407">
              <w:rPr>
                <w:rFonts w:ascii="Calibri" w:eastAsia="Times New Roman" w:hAnsi="Calibri" w:cs="Times New Roman"/>
                <w:b/>
                <w:color w:val="000000"/>
              </w:rPr>
              <w:t>programit</w:t>
            </w:r>
            <w:proofErr w:type="spellEnd"/>
            <w:r w:rsidRPr="0033640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336407">
              <w:rPr>
                <w:rFonts w:ascii="Calibri" w:eastAsia="Times New Roman" w:hAnsi="Calibri" w:cs="Times New Roman"/>
                <w:b/>
                <w:color w:val="000000"/>
              </w:rPr>
              <w:t>buxhetor</w:t>
            </w:r>
            <w:proofErr w:type="spellEnd"/>
          </w:p>
        </w:tc>
      </w:tr>
      <w:tr w:rsidR="00CE6D4C" w:rsidRPr="00CE6D4C" w:rsidTr="00CE6D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CE6D4C" w:rsidRDefault="00CE6D4C" w:rsidP="00CE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D4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CE6D4C" w:rsidRDefault="00CE6D4C" w:rsidP="00CE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D4C">
              <w:rPr>
                <w:rFonts w:ascii="Calibri" w:eastAsia="Times New Roman" w:hAnsi="Calibri" w:cs="Times New Roman"/>
                <w:color w:val="000000"/>
              </w:rPr>
              <w:t>01110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CE6D4C" w:rsidRDefault="00CE6D4C" w:rsidP="00CE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6D4C">
              <w:rPr>
                <w:rFonts w:ascii="Calibri" w:eastAsia="Times New Roman" w:hAnsi="Calibri" w:cs="Times New Roman"/>
                <w:color w:val="000000"/>
              </w:rPr>
              <w:t>Planifikim,menaxhimi</w:t>
            </w:r>
            <w:proofErr w:type="spellEnd"/>
            <w:r w:rsidRPr="00CE6D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E6D4C">
              <w:rPr>
                <w:rFonts w:ascii="Calibri" w:eastAsia="Times New Roman" w:hAnsi="Calibri" w:cs="Times New Roman"/>
                <w:color w:val="000000"/>
              </w:rPr>
              <w:t>dhe</w:t>
            </w:r>
            <w:proofErr w:type="spellEnd"/>
            <w:r w:rsidRPr="00CE6D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E6D4C">
              <w:rPr>
                <w:rFonts w:ascii="Calibri" w:eastAsia="Times New Roman" w:hAnsi="Calibri" w:cs="Times New Roman"/>
                <w:color w:val="000000"/>
              </w:rPr>
              <w:t>administrimi</w:t>
            </w:r>
            <w:proofErr w:type="spellEnd"/>
          </w:p>
        </w:tc>
      </w:tr>
      <w:tr w:rsidR="00CE6D4C" w:rsidRPr="00CE6D4C" w:rsidTr="00CE6D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CE6D4C" w:rsidRDefault="00CE6D4C" w:rsidP="00CE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D4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CE6D4C" w:rsidRDefault="00CE6D4C" w:rsidP="00CE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D4C">
              <w:rPr>
                <w:rFonts w:ascii="Calibri" w:eastAsia="Times New Roman" w:hAnsi="Calibri" w:cs="Times New Roman"/>
                <w:color w:val="000000"/>
              </w:rPr>
              <w:t>01160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CE6D4C" w:rsidRDefault="00CE6D4C" w:rsidP="00CE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6D4C">
              <w:rPr>
                <w:rFonts w:ascii="Calibri" w:eastAsia="Times New Roman" w:hAnsi="Calibri" w:cs="Times New Roman"/>
                <w:color w:val="000000"/>
              </w:rPr>
              <w:t>Administrimi</w:t>
            </w:r>
            <w:proofErr w:type="spellEnd"/>
            <w:r w:rsidRPr="00CE6D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E6D4C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CE6D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E6D4C">
              <w:rPr>
                <w:rFonts w:ascii="Calibri" w:eastAsia="Times New Roman" w:hAnsi="Calibri" w:cs="Times New Roman"/>
                <w:color w:val="000000"/>
              </w:rPr>
              <w:t>Mbrojtjes</w:t>
            </w:r>
            <w:proofErr w:type="spellEnd"/>
            <w:r w:rsidRPr="00CE6D4C">
              <w:rPr>
                <w:rFonts w:ascii="Calibri" w:eastAsia="Times New Roman" w:hAnsi="Calibri" w:cs="Times New Roman"/>
                <w:color w:val="000000"/>
              </w:rPr>
              <w:t xml:space="preserve"> se Tokes</w:t>
            </w:r>
          </w:p>
        </w:tc>
      </w:tr>
      <w:tr w:rsidR="00CE6D4C" w:rsidRPr="00CE6D4C" w:rsidTr="00CE6D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CE6D4C" w:rsidRDefault="00CE6D4C" w:rsidP="00CE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E6D4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CE6D4C" w:rsidRDefault="00CE6D4C" w:rsidP="00CE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6D4C">
              <w:rPr>
                <w:rFonts w:ascii="Calibri" w:eastAsia="Times New Roman" w:hAnsi="Calibri" w:cs="Times New Roman"/>
                <w:color w:val="000000"/>
              </w:rPr>
              <w:t>10430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D4C" w:rsidRPr="00CE6D4C" w:rsidRDefault="00CE6D4C" w:rsidP="00CE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E6D4C">
              <w:rPr>
                <w:rFonts w:ascii="Calibri" w:eastAsia="Times New Roman" w:hAnsi="Calibri" w:cs="Times New Roman"/>
                <w:color w:val="000000"/>
              </w:rPr>
              <w:t>Sherbimi</w:t>
            </w:r>
            <w:proofErr w:type="spellEnd"/>
            <w:r w:rsidRPr="00CE6D4C">
              <w:rPr>
                <w:rFonts w:ascii="Calibri" w:eastAsia="Times New Roman" w:hAnsi="Calibri" w:cs="Times New Roman"/>
                <w:color w:val="000000"/>
              </w:rPr>
              <w:t xml:space="preserve"> Social</w:t>
            </w:r>
          </w:p>
        </w:tc>
      </w:tr>
    </w:tbl>
    <w:p w:rsidR="00246185" w:rsidRDefault="00246185" w:rsidP="00472E25">
      <w:pPr>
        <w:pStyle w:val="BodyText"/>
        <w:rPr>
          <w:b w:val="0"/>
          <w:bCs w:val="0"/>
          <w:lang w:val="it-IT"/>
        </w:rPr>
      </w:pPr>
    </w:p>
    <w:p w:rsidR="00CE6D4C" w:rsidRDefault="00A0423E" w:rsidP="00472E25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Keshilli i Qarkut Elbasan gjate 12 Mujorit vitit 2021 ka administruar fondet buxhetore me q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llim realizimin e funksioneve te tij dhe ato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deleguara, n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zbatim te kompetencave ligjore, Vendimeve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K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shillit te Qarkut Elbasan, planeve mujore duke synuar:</w:t>
      </w:r>
    </w:p>
    <w:p w:rsidR="00A0423E" w:rsidRDefault="00A0423E" w:rsidP="00A0423E">
      <w:pPr>
        <w:pStyle w:val="BodyText"/>
        <w:numPr>
          <w:ilvl w:val="0"/>
          <w:numId w:val="12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rdorimin me efektivitet 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fondeve 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kryerjen e funksioneve dhe ushtrimin e kompetencave ligjore.</w:t>
      </w:r>
    </w:p>
    <w:p w:rsidR="00A0423E" w:rsidRDefault="00A0423E" w:rsidP="00A0423E">
      <w:pPr>
        <w:pStyle w:val="BodyText"/>
        <w:rPr>
          <w:b w:val="0"/>
          <w:bCs w:val="0"/>
          <w:lang w:val="it-IT"/>
        </w:rPr>
      </w:pPr>
    </w:p>
    <w:p w:rsidR="00A0423E" w:rsidRDefault="00A0423E" w:rsidP="00A0423E">
      <w:pPr>
        <w:pStyle w:val="BodyText"/>
        <w:numPr>
          <w:ilvl w:val="0"/>
          <w:numId w:val="12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Raportim dhe informim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sakt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dhe n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koh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n e duhur 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vendimarrjen me qellim funksionin e duhur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institucionit.</w:t>
      </w:r>
    </w:p>
    <w:p w:rsidR="00A0423E" w:rsidRDefault="00A0423E" w:rsidP="00A0423E">
      <w:pPr>
        <w:pStyle w:val="ListParagraph"/>
        <w:rPr>
          <w:b/>
          <w:bCs/>
          <w:lang w:val="it-IT"/>
        </w:rPr>
      </w:pPr>
    </w:p>
    <w:p w:rsidR="00A0423E" w:rsidRDefault="00A0423E" w:rsidP="00A0423E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realizimin e pergjegj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sive ligjore p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menaxhimin me efektivitet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veprimtarise ekonomike financiare te tij, K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 i qarkut Elbasan, veprimtarin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dhe analizen e ka ushtruar n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keto drejtime kryesore:</w:t>
      </w:r>
    </w:p>
    <w:p w:rsidR="00A0423E" w:rsidRDefault="00A0423E" w:rsidP="00A0423E">
      <w:pPr>
        <w:pStyle w:val="BodyText"/>
        <w:rPr>
          <w:b w:val="0"/>
          <w:bCs w:val="0"/>
          <w:lang w:val="it-IT"/>
        </w:rPr>
      </w:pPr>
    </w:p>
    <w:p w:rsidR="00A0423E" w:rsidRDefault="00A0423E" w:rsidP="00A0423E">
      <w:pPr>
        <w:pStyle w:val="BodyText"/>
        <w:numPr>
          <w:ilvl w:val="0"/>
          <w:numId w:val="13"/>
        </w:numPr>
        <w:rPr>
          <w:bCs w:val="0"/>
          <w:lang w:val="it-IT"/>
        </w:rPr>
      </w:pPr>
      <w:r w:rsidRPr="00A0423E">
        <w:rPr>
          <w:bCs w:val="0"/>
          <w:lang w:val="it-IT"/>
        </w:rPr>
        <w:t>Menaxhimi i fondeve buxhetore per transferten e pakushtezuar dhe te ardhurat</w:t>
      </w:r>
    </w:p>
    <w:p w:rsidR="00A0423E" w:rsidRDefault="00A0423E" w:rsidP="00A0423E">
      <w:pPr>
        <w:pStyle w:val="BodyText"/>
        <w:ind w:left="1080"/>
        <w:rPr>
          <w:bCs w:val="0"/>
          <w:lang w:val="it-IT"/>
        </w:rPr>
      </w:pPr>
    </w:p>
    <w:p w:rsidR="00A0423E" w:rsidRDefault="00A0423E" w:rsidP="00A0423E">
      <w:pPr>
        <w:pStyle w:val="BodyText"/>
        <w:numPr>
          <w:ilvl w:val="0"/>
          <w:numId w:val="15"/>
        </w:numPr>
        <w:rPr>
          <w:b w:val="0"/>
          <w:bCs w:val="0"/>
          <w:lang w:val="it-IT"/>
        </w:rPr>
      </w:pPr>
      <w:r w:rsidRPr="00A0423E">
        <w:rPr>
          <w:b w:val="0"/>
          <w:bCs w:val="0"/>
          <w:lang w:val="it-IT"/>
        </w:rPr>
        <w:t xml:space="preserve">Realizimi dhe perdorimi </w:t>
      </w:r>
      <w:r>
        <w:rPr>
          <w:b w:val="0"/>
          <w:bCs w:val="0"/>
          <w:lang w:val="it-IT"/>
        </w:rPr>
        <w:t>me efektivitet i t</w:t>
      </w:r>
      <w:r w:rsidR="00BC3318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ardhurave.</w:t>
      </w:r>
    </w:p>
    <w:p w:rsidR="00A0423E" w:rsidRDefault="00A0423E" w:rsidP="00A0423E">
      <w:pPr>
        <w:pStyle w:val="BodyText"/>
        <w:numPr>
          <w:ilvl w:val="0"/>
          <w:numId w:val="15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Realizimi i shpenzimeve ne perputhje me planet buxhetore</w:t>
      </w:r>
    </w:p>
    <w:p w:rsidR="00A0423E" w:rsidRDefault="00A0423E" w:rsidP="00A0423E">
      <w:pPr>
        <w:pStyle w:val="BodyText"/>
        <w:rPr>
          <w:b w:val="0"/>
          <w:bCs w:val="0"/>
          <w:lang w:val="it-IT"/>
        </w:rPr>
      </w:pPr>
    </w:p>
    <w:p w:rsidR="00A0423E" w:rsidRDefault="00A0423E" w:rsidP="00A0423E">
      <w:pPr>
        <w:pStyle w:val="BodyText"/>
        <w:numPr>
          <w:ilvl w:val="0"/>
          <w:numId w:val="13"/>
        </w:numPr>
        <w:rPr>
          <w:bCs w:val="0"/>
          <w:lang w:val="it-IT"/>
        </w:rPr>
      </w:pPr>
      <w:r w:rsidRPr="00A0423E">
        <w:rPr>
          <w:bCs w:val="0"/>
          <w:lang w:val="it-IT"/>
        </w:rPr>
        <w:t>Menaxhimi i fondeve te transfertes se kushtezuar</w:t>
      </w:r>
    </w:p>
    <w:p w:rsidR="007041BB" w:rsidRDefault="007041BB" w:rsidP="007041BB">
      <w:pPr>
        <w:pStyle w:val="BodyText"/>
        <w:ind w:left="1080"/>
        <w:rPr>
          <w:bCs w:val="0"/>
          <w:lang w:val="it-IT"/>
        </w:rPr>
      </w:pPr>
    </w:p>
    <w:p w:rsidR="007041BB" w:rsidRDefault="007041BB" w:rsidP="007041BB">
      <w:pPr>
        <w:pStyle w:val="BodyText"/>
        <w:numPr>
          <w:ilvl w:val="0"/>
          <w:numId w:val="18"/>
        </w:numPr>
        <w:rPr>
          <w:b w:val="0"/>
          <w:bCs w:val="0"/>
          <w:lang w:val="it-IT"/>
        </w:rPr>
      </w:pPr>
      <w:r w:rsidRPr="007041BB">
        <w:rPr>
          <w:b w:val="0"/>
          <w:bCs w:val="0"/>
          <w:lang w:val="it-IT"/>
        </w:rPr>
        <w:t>Analiza e shpenzimeve t</w:t>
      </w:r>
      <w:r w:rsidR="00D0421F">
        <w:rPr>
          <w:b w:val="0"/>
          <w:bCs w:val="0"/>
          <w:lang w:val="it-IT"/>
        </w:rPr>
        <w:t>ë</w:t>
      </w:r>
      <w:r w:rsidRPr="007041BB">
        <w:rPr>
          <w:b w:val="0"/>
          <w:bCs w:val="0"/>
          <w:lang w:val="it-IT"/>
        </w:rPr>
        <w:t xml:space="preserve"> realizuara</w:t>
      </w:r>
    </w:p>
    <w:p w:rsidR="007041BB" w:rsidRDefault="007041BB" w:rsidP="007041BB">
      <w:pPr>
        <w:pStyle w:val="BodyText"/>
        <w:rPr>
          <w:b w:val="0"/>
          <w:bCs w:val="0"/>
          <w:lang w:val="it-IT"/>
        </w:rPr>
      </w:pPr>
    </w:p>
    <w:p w:rsidR="007041BB" w:rsidRDefault="007041BB" w:rsidP="007041BB">
      <w:pPr>
        <w:pStyle w:val="BodyText"/>
        <w:rPr>
          <w:b w:val="0"/>
          <w:bCs w:val="0"/>
          <w:lang w:val="it-IT"/>
        </w:rPr>
      </w:pPr>
    </w:p>
    <w:p w:rsidR="007041BB" w:rsidRDefault="007041BB" w:rsidP="007041BB">
      <w:pPr>
        <w:pStyle w:val="BodyText"/>
        <w:numPr>
          <w:ilvl w:val="0"/>
          <w:numId w:val="19"/>
        </w:numPr>
        <w:rPr>
          <w:bCs w:val="0"/>
          <w:lang w:val="it-IT"/>
        </w:rPr>
      </w:pPr>
      <w:r w:rsidRPr="007041BB">
        <w:rPr>
          <w:bCs w:val="0"/>
          <w:lang w:val="it-IT"/>
        </w:rPr>
        <w:t>TE ARDHURAT 12 MUJOR 2021</w:t>
      </w:r>
    </w:p>
    <w:p w:rsidR="007041BB" w:rsidRDefault="00D54CBE" w:rsidP="00593CD2">
      <w:pPr>
        <w:pStyle w:val="BodyText"/>
        <w:jc w:val="both"/>
        <w:rPr>
          <w:b w:val="0"/>
          <w:bCs w:val="0"/>
          <w:lang w:val="it-IT"/>
        </w:rPr>
      </w:pPr>
      <w:r>
        <w:rPr>
          <w:bCs w:val="0"/>
          <w:lang w:val="it-IT"/>
        </w:rPr>
        <w:t xml:space="preserve">    </w:t>
      </w:r>
      <w:r w:rsidRPr="00D54CBE">
        <w:rPr>
          <w:b w:val="0"/>
          <w:bCs w:val="0"/>
          <w:lang w:val="it-IT"/>
        </w:rPr>
        <w:t xml:space="preserve"> Llojet </w:t>
      </w:r>
      <w:r>
        <w:rPr>
          <w:b w:val="0"/>
          <w:bCs w:val="0"/>
          <w:lang w:val="it-IT"/>
        </w:rPr>
        <w:t>e t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ardhurave q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ka arketuar institucioni gjate periudh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 kan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qen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:</w:t>
      </w:r>
    </w:p>
    <w:p w:rsidR="00D54CBE" w:rsidRDefault="00D54CBE" w:rsidP="00593CD2">
      <w:pPr>
        <w:pStyle w:val="BodyText"/>
        <w:numPr>
          <w:ilvl w:val="0"/>
          <w:numId w:val="20"/>
        </w:numPr>
        <w:jc w:val="both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Te ardhurat nga tarifat e ndryshme qe institucioni ka te percaktuar me akte ligjore dhe me vendim t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Keshillit t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Qarkut n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funksionj te sherbimeve qe ai i ofron komunitetit.</w:t>
      </w:r>
    </w:p>
    <w:p w:rsidR="00D54CBE" w:rsidRDefault="00D54CBE" w:rsidP="00593CD2">
      <w:pPr>
        <w:pStyle w:val="BodyText"/>
        <w:numPr>
          <w:ilvl w:val="0"/>
          <w:numId w:val="20"/>
        </w:numPr>
        <w:jc w:val="both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Te ardhurat e trasheguara nga viti buxhetor</w:t>
      </w:r>
      <w:r w:rsidR="00EB2FCB">
        <w:rPr>
          <w:b w:val="0"/>
          <w:bCs w:val="0"/>
          <w:lang w:val="it-IT"/>
        </w:rPr>
        <w:t xml:space="preserve"> 2021, t</w:t>
      </w:r>
      <w:r w:rsidR="00D0421F">
        <w:rPr>
          <w:b w:val="0"/>
          <w:bCs w:val="0"/>
          <w:lang w:val="it-IT"/>
        </w:rPr>
        <w:t>ë</w:t>
      </w:r>
      <w:r w:rsidR="00EB2FCB">
        <w:rPr>
          <w:b w:val="0"/>
          <w:bCs w:val="0"/>
          <w:lang w:val="it-IT"/>
        </w:rPr>
        <w:t xml:space="preserve"> cilat jane </w:t>
      </w:r>
      <w:r w:rsidR="00602A0A">
        <w:rPr>
          <w:b w:val="0"/>
          <w:bCs w:val="0"/>
          <w:lang w:val="it-IT"/>
        </w:rPr>
        <w:t>planifikuar t</w:t>
      </w:r>
      <w:r w:rsidR="00D0421F">
        <w:rPr>
          <w:b w:val="0"/>
          <w:bCs w:val="0"/>
          <w:lang w:val="it-IT"/>
        </w:rPr>
        <w:t>ë</w:t>
      </w:r>
      <w:r w:rsidR="00602A0A">
        <w:rPr>
          <w:b w:val="0"/>
          <w:bCs w:val="0"/>
          <w:lang w:val="it-IT"/>
        </w:rPr>
        <w:t xml:space="preserve"> p</w:t>
      </w:r>
      <w:r w:rsidR="00D0421F">
        <w:rPr>
          <w:b w:val="0"/>
          <w:bCs w:val="0"/>
          <w:lang w:val="it-IT"/>
        </w:rPr>
        <w:t>ë</w:t>
      </w:r>
      <w:r w:rsidR="00602A0A">
        <w:rPr>
          <w:b w:val="0"/>
          <w:bCs w:val="0"/>
          <w:lang w:val="it-IT"/>
        </w:rPr>
        <w:t>rdoren p</w:t>
      </w:r>
      <w:r w:rsidR="00D0421F">
        <w:rPr>
          <w:b w:val="0"/>
          <w:bCs w:val="0"/>
          <w:lang w:val="it-IT"/>
        </w:rPr>
        <w:t>ë</w:t>
      </w:r>
      <w:r w:rsidR="00602A0A">
        <w:rPr>
          <w:b w:val="0"/>
          <w:bCs w:val="0"/>
          <w:lang w:val="it-IT"/>
        </w:rPr>
        <w:t>r financimin e shpenzimeve te planifikuara per kete vit buxhetor.</w:t>
      </w:r>
    </w:p>
    <w:p w:rsidR="00602A0A" w:rsidRDefault="00602A0A" w:rsidP="00593CD2">
      <w:pPr>
        <w:pStyle w:val="BodyText"/>
        <w:jc w:val="both"/>
        <w:rPr>
          <w:b w:val="0"/>
          <w:bCs w:val="0"/>
          <w:lang w:val="it-IT"/>
        </w:rPr>
      </w:pPr>
    </w:p>
    <w:p w:rsidR="00602A0A" w:rsidRDefault="00602A0A" w:rsidP="00593CD2">
      <w:pPr>
        <w:pStyle w:val="BodyText"/>
        <w:jc w:val="both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      </w:t>
      </w:r>
      <w:r w:rsidR="008178B0">
        <w:rPr>
          <w:b w:val="0"/>
          <w:bCs w:val="0"/>
          <w:lang w:val="it-IT"/>
        </w:rPr>
        <w:t>Gjate k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>saj periudhe Institucioni p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>rgjithesisht ka ecur drejt permbushje</w:t>
      </w:r>
      <w:r w:rsidR="00D0421F">
        <w:rPr>
          <w:b w:val="0"/>
          <w:bCs w:val="0"/>
          <w:lang w:val="it-IT"/>
        </w:rPr>
        <w:t>s</w:t>
      </w:r>
      <w:r w:rsidR="008178B0">
        <w:rPr>
          <w:b w:val="0"/>
          <w:bCs w:val="0"/>
          <w:lang w:val="it-IT"/>
        </w:rPr>
        <w:t xml:space="preserve"> s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 xml:space="preserve"> objektivave dhe parashikimeve t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 xml:space="preserve"> p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>rcaktuar n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 xml:space="preserve"> K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>shillin e Qarkut duke patur parasysh nje balance t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 xml:space="preserve"> drejt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 xml:space="preserve"> midis burimeve t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 xml:space="preserve"> financimit dhe realizimit t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 xml:space="preserve"> shpenzimeve n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 xml:space="preserve"> p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>rmbushje t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 xml:space="preserve"> aktiviteteve dhe programeve t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 xml:space="preserve"> miratuara p</w:t>
      </w:r>
      <w:r w:rsidR="00D0421F">
        <w:rPr>
          <w:b w:val="0"/>
          <w:bCs w:val="0"/>
          <w:lang w:val="it-IT"/>
        </w:rPr>
        <w:t>ë</w:t>
      </w:r>
      <w:r w:rsidR="008178B0">
        <w:rPr>
          <w:b w:val="0"/>
          <w:bCs w:val="0"/>
          <w:lang w:val="it-IT"/>
        </w:rPr>
        <w:t>r vitin 2021.</w:t>
      </w:r>
    </w:p>
    <w:p w:rsidR="008178B0" w:rsidRDefault="008178B0" w:rsidP="00593CD2">
      <w:pPr>
        <w:pStyle w:val="BodyText"/>
        <w:jc w:val="both"/>
        <w:rPr>
          <w:b w:val="0"/>
          <w:bCs w:val="0"/>
          <w:lang w:val="it-IT"/>
        </w:rPr>
      </w:pPr>
    </w:p>
    <w:p w:rsidR="008178B0" w:rsidRDefault="008178B0" w:rsidP="00593CD2">
      <w:pPr>
        <w:pStyle w:val="BodyText"/>
        <w:jc w:val="both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lastRenderedPageBreak/>
        <w:t>T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ardhurat e planifikuara nga tarifat e K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shillit t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Qarkut ne vler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totale 110</w:t>
      </w:r>
      <w:r w:rsidR="00FF3ACA">
        <w:rPr>
          <w:b w:val="0"/>
          <w:bCs w:val="0"/>
          <w:lang w:val="it-IT"/>
        </w:rPr>
        <w:t>45</w:t>
      </w:r>
      <w:r>
        <w:rPr>
          <w:b w:val="0"/>
          <w:bCs w:val="0"/>
          <w:lang w:val="it-IT"/>
        </w:rPr>
        <w:t xml:space="preserve"> mij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lek</w:t>
      </w:r>
      <w:r w:rsidR="00D0421F">
        <w:rPr>
          <w:b w:val="0"/>
          <w:bCs w:val="0"/>
          <w:lang w:val="it-IT"/>
        </w:rPr>
        <w:t>ë per 12 mujorin dhe plan 24,176 mije lekë</w:t>
      </w:r>
      <w:r>
        <w:rPr>
          <w:b w:val="0"/>
          <w:bCs w:val="0"/>
          <w:lang w:val="it-IT"/>
        </w:rPr>
        <w:t xml:space="preserve"> p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k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t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vit jane realizuar n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mas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n 46% sipas tabel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 s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</w:t>
      </w:r>
      <w:r w:rsidR="00D0421F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poshtme:</w:t>
      </w:r>
    </w:p>
    <w:tbl>
      <w:tblPr>
        <w:tblW w:w="9180" w:type="dxa"/>
        <w:tblLook w:val="04A0"/>
      </w:tblPr>
      <w:tblGrid>
        <w:gridCol w:w="540"/>
        <w:gridCol w:w="3220"/>
        <w:gridCol w:w="1900"/>
        <w:gridCol w:w="1720"/>
        <w:gridCol w:w="1800"/>
      </w:tblGrid>
      <w:tr w:rsidR="008178B0" w:rsidRPr="008178B0" w:rsidTr="008178B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Emertimi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Plani</w:t>
            </w:r>
            <w:proofErr w:type="spellEnd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12/M 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Fakt</w:t>
            </w:r>
            <w:proofErr w:type="spellEnd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12/M 2021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 12 M 2021</w:t>
            </w:r>
          </w:p>
        </w:tc>
      </w:tr>
      <w:tr w:rsidR="008178B0" w:rsidRPr="008178B0" w:rsidTr="008178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 </w:t>
            </w:r>
            <w:proofErr w:type="spellStart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ardhurat</w:t>
            </w:r>
            <w:proofErr w:type="spellEnd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TARIFAT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1953125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1262840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</w:tr>
      <w:tr w:rsidR="008178B0" w:rsidRPr="008178B0" w:rsidTr="008178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Zyra</w:t>
            </w:r>
            <w:proofErr w:type="spellEnd"/>
            <w:r w:rsidRPr="00817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adm</w:t>
            </w:r>
            <w:proofErr w:type="spellEnd"/>
            <w:r w:rsidRPr="00817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dhe</w:t>
            </w:r>
            <w:proofErr w:type="spellEnd"/>
            <w:r w:rsidRPr="00817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mbrojtjes</w:t>
            </w:r>
            <w:proofErr w:type="spellEnd"/>
            <w:r w:rsidRPr="008178B0">
              <w:rPr>
                <w:rFonts w:ascii="Calibri" w:eastAsia="Times New Roman" w:hAnsi="Calibri" w:cs="Times New Roman"/>
                <w:color w:val="000000"/>
              </w:rPr>
              <w:t xml:space="preserve"> se tokes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600000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597200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8178B0" w:rsidRPr="008178B0" w:rsidTr="008178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Nga</w:t>
            </w:r>
            <w:proofErr w:type="spellEnd"/>
            <w:r w:rsidRPr="00817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qerate</w:t>
            </w:r>
            <w:proofErr w:type="spellEnd"/>
            <w:r w:rsidRPr="008178B0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objekteve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1351125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FF3ACA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698940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49</w:t>
            </w:r>
          </w:p>
        </w:tc>
      </w:tr>
      <w:tr w:rsidR="008178B0" w:rsidRPr="008178B0" w:rsidTr="008178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Sherbim</w:t>
            </w:r>
            <w:proofErr w:type="spellEnd"/>
            <w:r w:rsidRPr="00817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817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Qendres</w:t>
            </w:r>
            <w:proofErr w:type="spellEnd"/>
            <w:r w:rsidRPr="00817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Autike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8178B0" w:rsidRPr="008178B0" w:rsidTr="008178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Tarifat</w:t>
            </w:r>
            <w:proofErr w:type="spellEnd"/>
            <w:r w:rsidRPr="00817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nga</w:t>
            </w:r>
            <w:proofErr w:type="spellEnd"/>
            <w:r w:rsidRPr="008178B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color w:val="000000"/>
              </w:rPr>
              <w:t>sherbimet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8178B0" w:rsidRPr="008178B0" w:rsidTr="008178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II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Kontributi</w:t>
            </w:r>
            <w:proofErr w:type="spellEnd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Bashkive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22222632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9748597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</w:p>
        </w:tc>
      </w:tr>
      <w:tr w:rsidR="008178B0" w:rsidRPr="008178B0" w:rsidTr="008178B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Totali</w:t>
            </w:r>
            <w:proofErr w:type="spellEnd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te</w:t>
            </w:r>
            <w:proofErr w:type="spellEnd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ardhurave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24175757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FF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110</w:t>
            </w:r>
            <w:r w:rsidR="00FF3ACA">
              <w:rPr>
                <w:rFonts w:ascii="Calibri" w:eastAsia="Times New Roman" w:hAnsi="Calibri" w:cs="Times New Roman"/>
                <w:b/>
                <w:bCs/>
                <w:color w:val="000000"/>
              </w:rPr>
              <w:t>44737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B0" w:rsidRPr="008178B0" w:rsidRDefault="008178B0" w:rsidP="008178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78B0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</w:tr>
    </w:tbl>
    <w:p w:rsidR="008178B0" w:rsidRDefault="008178B0" w:rsidP="00602A0A">
      <w:pPr>
        <w:pStyle w:val="BodyText"/>
        <w:rPr>
          <w:b w:val="0"/>
          <w:bCs w:val="0"/>
          <w:lang w:val="it-IT"/>
        </w:rPr>
      </w:pPr>
    </w:p>
    <w:p w:rsidR="008178B0" w:rsidRDefault="008178B0" w:rsidP="00602A0A">
      <w:pPr>
        <w:pStyle w:val="BodyText"/>
        <w:rPr>
          <w:b w:val="0"/>
          <w:bCs w:val="0"/>
          <w:lang w:val="it-IT"/>
        </w:rPr>
      </w:pPr>
    </w:p>
    <w:p w:rsidR="008178B0" w:rsidRDefault="008178B0" w:rsidP="00602A0A">
      <w:pPr>
        <w:pStyle w:val="BodyText"/>
        <w:rPr>
          <w:bCs w:val="0"/>
          <w:lang w:val="it-IT"/>
        </w:rPr>
      </w:pPr>
      <w:r>
        <w:rPr>
          <w:b w:val="0"/>
          <w:bCs w:val="0"/>
          <w:lang w:val="it-IT"/>
        </w:rPr>
        <w:t>2.</w:t>
      </w:r>
      <w:r>
        <w:rPr>
          <w:bCs w:val="0"/>
          <w:lang w:val="it-IT"/>
        </w:rPr>
        <w:t>MENAXHIMI I FONDEVE BUXHETORE</w:t>
      </w:r>
    </w:p>
    <w:p w:rsidR="008178B0" w:rsidRDefault="008178B0" w:rsidP="00602A0A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Keshilli i Qarkut Elbasan gjate vitit 2021 ka administruar dhe menaxhuar fondet buxhetore me qellim realizimin e funskioneve te tij dhe ato te deleguara sipas programeve  te miratuara si me poshte:</w:t>
      </w:r>
    </w:p>
    <w:p w:rsidR="008178B0" w:rsidRDefault="00891732" w:rsidP="008178B0">
      <w:pPr>
        <w:pStyle w:val="BodyText"/>
        <w:numPr>
          <w:ilvl w:val="0"/>
          <w:numId w:val="21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Planifikim Menaxhimi</w:t>
      </w:r>
    </w:p>
    <w:p w:rsidR="00891732" w:rsidRDefault="00891732" w:rsidP="008178B0">
      <w:pPr>
        <w:pStyle w:val="BodyText"/>
        <w:numPr>
          <w:ilvl w:val="0"/>
          <w:numId w:val="21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Administrimi i Mbrojtjes se Tokes</w:t>
      </w:r>
    </w:p>
    <w:p w:rsidR="00891732" w:rsidRDefault="00891732" w:rsidP="008178B0">
      <w:pPr>
        <w:pStyle w:val="BodyText"/>
        <w:numPr>
          <w:ilvl w:val="0"/>
          <w:numId w:val="21"/>
        </w:num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Sherbimi Social</w:t>
      </w:r>
    </w:p>
    <w:p w:rsidR="00891732" w:rsidRDefault="00891732" w:rsidP="00891732">
      <w:pPr>
        <w:pStyle w:val="BodyText"/>
        <w:rPr>
          <w:b w:val="0"/>
          <w:bCs w:val="0"/>
          <w:lang w:val="it-IT"/>
        </w:rPr>
      </w:pPr>
    </w:p>
    <w:p w:rsidR="00CF431E" w:rsidRDefault="00CF431E" w:rsidP="00891732">
      <w:pPr>
        <w:pStyle w:val="BodyText"/>
        <w:rPr>
          <w:b w:val="0"/>
          <w:bCs w:val="0"/>
          <w:lang w:val="it-IT"/>
        </w:rPr>
      </w:pPr>
    </w:p>
    <w:p w:rsidR="00891732" w:rsidRDefault="00891732" w:rsidP="00EA5396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Buxheti i miratuar per vitin 2021 per Keshillin e Qarkut Elbasan per programin e Planifikim Menxhimit eshte ne vleren </w:t>
      </w:r>
      <w:r w:rsidRPr="00891732">
        <w:rPr>
          <w:bCs w:val="0"/>
          <w:lang w:val="it-IT"/>
        </w:rPr>
        <w:t>115,671,469.</w:t>
      </w:r>
      <w:r w:rsidR="00593CD2">
        <w:rPr>
          <w:bCs w:val="0"/>
          <w:lang w:val="it-IT"/>
        </w:rPr>
        <w:t>1</w:t>
      </w:r>
      <w:r w:rsidRPr="00891732">
        <w:rPr>
          <w:bCs w:val="0"/>
          <w:lang w:val="it-IT"/>
        </w:rPr>
        <w:t>2</w:t>
      </w:r>
      <w:r w:rsidR="008C2D0C">
        <w:rPr>
          <w:bCs w:val="0"/>
          <w:lang w:val="it-IT"/>
        </w:rPr>
        <w:t xml:space="preserve"> L</w:t>
      </w:r>
      <w:r>
        <w:rPr>
          <w:bCs w:val="0"/>
          <w:lang w:val="it-IT"/>
        </w:rPr>
        <w:t>eke</w:t>
      </w:r>
      <w:r>
        <w:rPr>
          <w:b w:val="0"/>
          <w:bCs w:val="0"/>
          <w:lang w:val="it-IT"/>
        </w:rPr>
        <w:t xml:space="preserve"> i perbere nga</w:t>
      </w:r>
    </w:p>
    <w:p w:rsidR="008C2D0C" w:rsidRDefault="008C2D0C" w:rsidP="008C2D0C">
      <w:pPr>
        <w:pStyle w:val="ListParagraph"/>
        <w:rPr>
          <w:b/>
          <w:bCs/>
          <w:lang w:val="it-IT"/>
        </w:rPr>
      </w:pPr>
    </w:p>
    <w:p w:rsidR="008C2D0C" w:rsidRDefault="008C2D0C" w:rsidP="00EA5396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Transferta e pakushtezuar viti 2021</w:t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  <w:t>58,786,090 Leke</w:t>
      </w:r>
    </w:p>
    <w:p w:rsidR="008C2D0C" w:rsidRDefault="008C2D0C" w:rsidP="00EA5396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Te ardhurat e veta te trasheguara nga viti 2020</w:t>
      </w:r>
      <w:r>
        <w:rPr>
          <w:b w:val="0"/>
          <w:bCs w:val="0"/>
          <w:lang w:val="it-IT"/>
        </w:rPr>
        <w:tab/>
        <w:t>32,709,622 Leke</w:t>
      </w:r>
    </w:p>
    <w:p w:rsidR="00EA5396" w:rsidRDefault="00EA5396" w:rsidP="00EA5396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Te ardhurat e planifikuara per vitin 2021</w:t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  <w:t>24,175,757 Leke</w:t>
      </w:r>
    </w:p>
    <w:p w:rsidR="00EA5396" w:rsidRDefault="00EA5396" w:rsidP="00EA5396">
      <w:pPr>
        <w:pStyle w:val="BodyText"/>
        <w:rPr>
          <w:b w:val="0"/>
          <w:bCs w:val="0"/>
          <w:lang w:val="it-IT"/>
        </w:rPr>
      </w:pPr>
    </w:p>
    <w:p w:rsidR="00EA5396" w:rsidRDefault="00EA5396" w:rsidP="00EA5396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Administrimit e Mbrojtjes se Tokes ne vleren </w:t>
      </w:r>
      <w:r>
        <w:rPr>
          <w:b w:val="0"/>
          <w:bCs w:val="0"/>
          <w:lang w:val="it-IT"/>
        </w:rPr>
        <w:tab/>
        <w:t xml:space="preserve">  6,395,000 Leke</w:t>
      </w:r>
    </w:p>
    <w:p w:rsidR="00EA5396" w:rsidRDefault="00EA5396" w:rsidP="00EA5396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Sherbimi Social </w:t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  <w:t>21,492,615 Leke</w:t>
      </w:r>
    </w:p>
    <w:p w:rsidR="00332801" w:rsidRDefault="00332801" w:rsidP="00EA5396">
      <w:pPr>
        <w:pStyle w:val="BodyText"/>
        <w:rPr>
          <w:b w:val="0"/>
          <w:bCs w:val="0"/>
          <w:lang w:val="it-IT"/>
        </w:rPr>
      </w:pPr>
    </w:p>
    <w:p w:rsidR="00332801" w:rsidRDefault="00332801" w:rsidP="00EA5396">
      <w:pPr>
        <w:pStyle w:val="BodyText"/>
        <w:rPr>
          <w:bCs w:val="0"/>
          <w:lang w:val="it-IT"/>
        </w:rPr>
      </w:pP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  <w:t xml:space="preserve">Shuma:     </w:t>
      </w:r>
      <w:r w:rsidRPr="00D24DAC">
        <w:rPr>
          <w:bCs w:val="0"/>
          <w:lang w:val="it-IT"/>
        </w:rPr>
        <w:t>143,559,084.12</w:t>
      </w:r>
      <w:r>
        <w:rPr>
          <w:b w:val="0"/>
          <w:bCs w:val="0"/>
          <w:lang w:val="it-IT"/>
        </w:rPr>
        <w:t xml:space="preserve"> </w:t>
      </w:r>
      <w:r w:rsidRPr="00D24DAC">
        <w:rPr>
          <w:bCs w:val="0"/>
          <w:lang w:val="it-IT"/>
        </w:rPr>
        <w:t>Leke</w:t>
      </w:r>
    </w:p>
    <w:p w:rsidR="008527A6" w:rsidRDefault="008527A6" w:rsidP="00EA5396">
      <w:pPr>
        <w:pStyle w:val="BodyText"/>
        <w:rPr>
          <w:bCs w:val="0"/>
          <w:lang w:val="it-IT"/>
        </w:rPr>
      </w:pPr>
    </w:p>
    <w:p w:rsidR="00CF431E" w:rsidRDefault="00CF431E" w:rsidP="00EA5396">
      <w:pPr>
        <w:pStyle w:val="BodyText"/>
        <w:rPr>
          <w:bCs w:val="0"/>
          <w:lang w:val="it-IT"/>
        </w:rPr>
      </w:pPr>
    </w:p>
    <w:p w:rsidR="008527A6" w:rsidRDefault="008527A6" w:rsidP="00EA5396">
      <w:pPr>
        <w:pStyle w:val="BodyText"/>
        <w:rPr>
          <w:bCs w:val="0"/>
          <w:lang w:val="it-IT"/>
        </w:rPr>
      </w:pPr>
      <w:r>
        <w:rPr>
          <w:bCs w:val="0"/>
          <w:lang w:val="it-IT"/>
        </w:rPr>
        <w:t xml:space="preserve">Buxheti ne </w:t>
      </w:r>
      <w:r w:rsidR="008A18E2">
        <w:rPr>
          <w:bCs w:val="0"/>
          <w:lang w:val="it-IT"/>
        </w:rPr>
        <w:t xml:space="preserve">funksion te Keshillit te Qarkut per vitin 2021 eshte </w:t>
      </w:r>
      <w:r w:rsidR="008A18E2" w:rsidRPr="00D24DAC">
        <w:rPr>
          <w:bCs w:val="0"/>
          <w:lang w:val="it-IT"/>
        </w:rPr>
        <w:t>143,559,084.12</w:t>
      </w:r>
      <w:r w:rsidR="008A18E2">
        <w:rPr>
          <w:bCs w:val="0"/>
          <w:lang w:val="it-IT"/>
        </w:rPr>
        <w:t xml:space="preserve"> ne vlere totale sipas ndarjeve te meposhtme;</w:t>
      </w:r>
    </w:p>
    <w:p w:rsidR="008A18E2" w:rsidRDefault="008A18E2" w:rsidP="00EA5396">
      <w:pPr>
        <w:pStyle w:val="BodyText"/>
        <w:rPr>
          <w:bCs w:val="0"/>
          <w:lang w:val="it-IT"/>
        </w:rPr>
      </w:pPr>
    </w:p>
    <w:p w:rsidR="008A18E2" w:rsidRDefault="008A18E2" w:rsidP="00EA5396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Planifikim Menaxhim</w:t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 w:rsidRPr="008A18E2">
        <w:rPr>
          <w:b w:val="0"/>
          <w:bCs w:val="0"/>
          <w:lang w:val="it-IT"/>
        </w:rPr>
        <w:t>115,671,469.</w:t>
      </w:r>
      <w:r w:rsidR="00DF3338">
        <w:rPr>
          <w:b w:val="0"/>
          <w:bCs w:val="0"/>
          <w:lang w:val="it-IT"/>
        </w:rPr>
        <w:t xml:space="preserve">12 </w:t>
      </w:r>
      <w:r>
        <w:rPr>
          <w:b w:val="0"/>
          <w:bCs w:val="0"/>
          <w:lang w:val="it-IT"/>
        </w:rPr>
        <w:t>Leke</w:t>
      </w:r>
    </w:p>
    <w:p w:rsidR="008A18E2" w:rsidRDefault="008A18E2" w:rsidP="00EA5396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Administrim i Mbrojtjes se Tokes</w:t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  <w:t xml:space="preserve">    6,395,000</w:t>
      </w:r>
      <w:r>
        <w:rPr>
          <w:b w:val="0"/>
          <w:bCs w:val="0"/>
          <w:lang w:val="it-IT"/>
        </w:rPr>
        <w:tab/>
      </w:r>
      <w:r w:rsidR="00DF3338">
        <w:rPr>
          <w:b w:val="0"/>
          <w:bCs w:val="0"/>
          <w:lang w:val="it-IT"/>
        </w:rPr>
        <w:t xml:space="preserve">  </w:t>
      </w:r>
      <w:r>
        <w:rPr>
          <w:b w:val="0"/>
          <w:bCs w:val="0"/>
          <w:lang w:val="it-IT"/>
        </w:rPr>
        <w:t>Leke</w:t>
      </w:r>
    </w:p>
    <w:p w:rsidR="007E422C" w:rsidRDefault="008A18E2" w:rsidP="00EA5396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Sherbimi Social</w:t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  <w:t xml:space="preserve">  21,492,615   </w:t>
      </w:r>
      <w:r w:rsidR="00DF3338">
        <w:rPr>
          <w:b w:val="0"/>
          <w:bCs w:val="0"/>
          <w:lang w:val="it-IT"/>
        </w:rPr>
        <w:t xml:space="preserve">  </w:t>
      </w:r>
      <w:r>
        <w:rPr>
          <w:b w:val="0"/>
          <w:bCs w:val="0"/>
          <w:lang w:val="it-IT"/>
        </w:rPr>
        <w:t xml:space="preserve"> Leke</w:t>
      </w:r>
    </w:p>
    <w:p w:rsidR="007E422C" w:rsidRDefault="007E422C" w:rsidP="00EA5396">
      <w:pPr>
        <w:pStyle w:val="BodyText"/>
        <w:rPr>
          <w:b w:val="0"/>
          <w:bCs w:val="0"/>
          <w:lang w:val="it-IT"/>
        </w:rPr>
      </w:pPr>
    </w:p>
    <w:p w:rsidR="00CF431E" w:rsidRDefault="00CF431E" w:rsidP="00EA5396">
      <w:pPr>
        <w:pStyle w:val="BodyText"/>
        <w:rPr>
          <w:bCs w:val="0"/>
          <w:lang w:val="it-IT"/>
        </w:rPr>
      </w:pPr>
    </w:p>
    <w:p w:rsidR="00CF431E" w:rsidRDefault="00CF431E" w:rsidP="00EA5396">
      <w:pPr>
        <w:pStyle w:val="BodyText"/>
        <w:rPr>
          <w:bCs w:val="0"/>
          <w:lang w:val="it-IT"/>
        </w:rPr>
      </w:pPr>
    </w:p>
    <w:p w:rsidR="00CF431E" w:rsidRDefault="00CF431E" w:rsidP="00EA5396">
      <w:pPr>
        <w:pStyle w:val="BodyText"/>
        <w:rPr>
          <w:bCs w:val="0"/>
          <w:lang w:val="it-IT"/>
        </w:rPr>
      </w:pPr>
    </w:p>
    <w:p w:rsidR="00CF431E" w:rsidRDefault="00CF431E" w:rsidP="00EA5396">
      <w:pPr>
        <w:pStyle w:val="BodyText"/>
        <w:rPr>
          <w:bCs w:val="0"/>
          <w:lang w:val="it-IT"/>
        </w:rPr>
      </w:pPr>
    </w:p>
    <w:p w:rsidR="00CF431E" w:rsidRDefault="007E422C" w:rsidP="00EA5396">
      <w:pPr>
        <w:pStyle w:val="BodyText"/>
        <w:rPr>
          <w:b w:val="0"/>
          <w:bCs w:val="0"/>
          <w:lang w:val="it-IT"/>
        </w:rPr>
      </w:pPr>
      <w:r w:rsidRPr="009633AD">
        <w:rPr>
          <w:bCs w:val="0"/>
          <w:lang w:val="it-IT"/>
        </w:rPr>
        <w:t>Per vitin 2021</w:t>
      </w:r>
      <w:r w:rsidR="009633AD" w:rsidRPr="009633AD">
        <w:rPr>
          <w:bCs w:val="0"/>
          <w:lang w:val="it-IT"/>
        </w:rPr>
        <w:t xml:space="preserve"> fondet jane realizuar vleren 107,359,769 leke ne masen 75% sipas tabeles se meposhtme:</w:t>
      </w:r>
      <w:r w:rsidR="008A18E2">
        <w:rPr>
          <w:b w:val="0"/>
          <w:bCs w:val="0"/>
          <w:lang w:val="it-IT"/>
        </w:rPr>
        <w:tab/>
      </w:r>
    </w:p>
    <w:p w:rsidR="00CF431E" w:rsidRDefault="00CF431E" w:rsidP="00EA5396">
      <w:pPr>
        <w:pStyle w:val="BodyText"/>
        <w:rPr>
          <w:b w:val="0"/>
          <w:bCs w:val="0"/>
          <w:lang w:val="it-IT"/>
        </w:rPr>
      </w:pPr>
    </w:p>
    <w:tbl>
      <w:tblPr>
        <w:tblW w:w="9620" w:type="dxa"/>
        <w:tblLook w:val="04A0"/>
      </w:tblPr>
      <w:tblGrid>
        <w:gridCol w:w="1187"/>
        <w:gridCol w:w="3100"/>
        <w:gridCol w:w="1560"/>
        <w:gridCol w:w="1360"/>
        <w:gridCol w:w="1460"/>
        <w:gridCol w:w="1060"/>
      </w:tblGrid>
      <w:tr w:rsidR="00CF431E" w:rsidRPr="00CF431E" w:rsidTr="00CF431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Programet</w:t>
            </w:r>
            <w:proofErr w:type="spellEnd"/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Buxheti</w:t>
            </w:r>
            <w:proofErr w:type="spellEnd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12/M 2021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Fakti</w:t>
            </w:r>
            <w:proofErr w:type="spellEnd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12/M 2021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Diferenca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Realizimi</w:t>
            </w:r>
            <w:proofErr w:type="spellEnd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ne %</w:t>
            </w:r>
          </w:p>
        </w:tc>
      </w:tr>
      <w:tr w:rsidR="00CF431E" w:rsidRPr="00CF431E" w:rsidTr="00CF431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Titulli</w:t>
            </w:r>
            <w:proofErr w:type="spellEnd"/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F431E" w:rsidRPr="00CF431E" w:rsidTr="00CF431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01110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431E">
              <w:rPr>
                <w:rFonts w:ascii="Calibri" w:eastAsia="Times New Roman" w:hAnsi="Calibri" w:cs="Times New Roman"/>
                <w:color w:val="000000"/>
              </w:rPr>
              <w:t>Planifikim</w:t>
            </w:r>
            <w:proofErr w:type="spellEnd"/>
            <w:r w:rsidRPr="00CF43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F431E">
              <w:rPr>
                <w:rFonts w:ascii="Calibri" w:eastAsia="Times New Roman" w:hAnsi="Calibri" w:cs="Times New Roman"/>
                <w:color w:val="000000"/>
              </w:rPr>
              <w:t>Menaxhimi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115671469.1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80654071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35017398.12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CF431E" w:rsidRPr="00CF431E" w:rsidTr="00CF431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01160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431E">
              <w:rPr>
                <w:rFonts w:ascii="Calibri" w:eastAsia="Times New Roman" w:hAnsi="Calibri" w:cs="Times New Roman"/>
                <w:color w:val="000000"/>
              </w:rPr>
              <w:t>Administrim</w:t>
            </w:r>
            <w:proofErr w:type="spellEnd"/>
            <w:r w:rsidRPr="00CF43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F431E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CF431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F431E">
              <w:rPr>
                <w:rFonts w:ascii="Calibri" w:eastAsia="Times New Roman" w:hAnsi="Calibri" w:cs="Times New Roman"/>
                <w:color w:val="000000"/>
              </w:rPr>
              <w:t>Mbrojtjes</w:t>
            </w:r>
            <w:proofErr w:type="spellEnd"/>
            <w:r w:rsidRPr="00CF431E">
              <w:rPr>
                <w:rFonts w:ascii="Calibri" w:eastAsia="Times New Roman" w:hAnsi="Calibri" w:cs="Times New Roman"/>
                <w:color w:val="000000"/>
              </w:rPr>
              <w:t xml:space="preserve"> se Tokes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6395000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5726397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668603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CF431E" w:rsidRPr="00CF431E" w:rsidTr="00CF431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10430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F431E">
              <w:rPr>
                <w:rFonts w:ascii="Calibri" w:eastAsia="Times New Roman" w:hAnsi="Calibri" w:cs="Times New Roman"/>
                <w:color w:val="000000"/>
              </w:rPr>
              <w:t>Sherbimi</w:t>
            </w:r>
            <w:proofErr w:type="spellEnd"/>
            <w:r w:rsidRPr="00CF431E">
              <w:rPr>
                <w:rFonts w:ascii="Calibri" w:eastAsia="Times New Roman" w:hAnsi="Calibri" w:cs="Times New Roman"/>
                <w:color w:val="000000"/>
              </w:rPr>
              <w:t xml:space="preserve">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21492615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20979301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513314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CF431E" w:rsidRPr="00CF431E" w:rsidTr="00CF431E">
        <w:trPr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Totali</w:t>
            </w:r>
            <w:proofErr w:type="spellEnd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shpenzimeve</w:t>
            </w:r>
            <w:proofErr w:type="spellEnd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te</w:t>
            </w:r>
            <w:proofErr w:type="spellEnd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institucionit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143559084.1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107359769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36199315.12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31E" w:rsidRPr="00CF431E" w:rsidRDefault="00CF431E" w:rsidP="00CF43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431E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</w:tbl>
    <w:p w:rsidR="008A18E2" w:rsidRPr="008A18E2" w:rsidRDefault="008A18E2" w:rsidP="00EA5396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</w:p>
    <w:p w:rsidR="00EA5396" w:rsidRDefault="00CF431E" w:rsidP="00CF431E">
      <w:pPr>
        <w:pStyle w:val="BodyText"/>
        <w:rPr>
          <w:rFonts w:ascii="Calibri" w:hAnsi="Calibri"/>
          <w:b w:val="0"/>
          <w:color w:val="000000"/>
        </w:rPr>
      </w:pPr>
      <w:r>
        <w:rPr>
          <w:b w:val="0"/>
          <w:bCs w:val="0"/>
          <w:lang w:val="it-IT"/>
        </w:rPr>
        <w:t>Fondet e planifikuara p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tu p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rdorur nga K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 i Qarkut si 12 Mujor jan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rdorur n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vleren </w:t>
      </w:r>
      <w:r w:rsidRPr="00CF431E">
        <w:rPr>
          <w:rFonts w:ascii="Calibri" w:hAnsi="Calibri"/>
          <w:b w:val="0"/>
          <w:color w:val="000000"/>
        </w:rPr>
        <w:t>80654071</w:t>
      </w:r>
      <w:r>
        <w:rPr>
          <w:rFonts w:ascii="Calibri" w:hAnsi="Calibri"/>
          <w:b w:val="0"/>
          <w:color w:val="000000"/>
        </w:rPr>
        <w:t xml:space="preserve"> ne </w:t>
      </w:r>
      <w:proofErr w:type="spellStart"/>
      <w:r>
        <w:rPr>
          <w:rFonts w:ascii="Calibri" w:hAnsi="Calibri"/>
          <w:b w:val="0"/>
          <w:color w:val="000000"/>
        </w:rPr>
        <w:t>masen</w:t>
      </w:r>
      <w:proofErr w:type="spellEnd"/>
      <w:r>
        <w:rPr>
          <w:rFonts w:ascii="Calibri" w:hAnsi="Calibri"/>
          <w:b w:val="0"/>
          <w:color w:val="000000"/>
        </w:rPr>
        <w:t xml:space="preserve"> 70%; per DAMT </w:t>
      </w:r>
      <w:proofErr w:type="spellStart"/>
      <w:r>
        <w:rPr>
          <w:rFonts w:ascii="Calibri" w:hAnsi="Calibri"/>
          <w:b w:val="0"/>
          <w:color w:val="000000"/>
        </w:rPr>
        <w:t>jane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perdorur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r w:rsidRPr="00CF431E">
        <w:rPr>
          <w:rFonts w:ascii="Calibri" w:hAnsi="Calibri"/>
          <w:b w:val="0"/>
          <w:color w:val="000000"/>
        </w:rPr>
        <w:t>5726397</w:t>
      </w:r>
      <w:r>
        <w:rPr>
          <w:rFonts w:ascii="Calibri" w:hAnsi="Calibri"/>
          <w:b w:val="0"/>
          <w:color w:val="000000"/>
        </w:rPr>
        <w:t xml:space="preserve"> ne </w:t>
      </w:r>
      <w:proofErr w:type="spellStart"/>
      <w:r>
        <w:rPr>
          <w:rFonts w:ascii="Calibri" w:hAnsi="Calibri"/>
          <w:b w:val="0"/>
          <w:color w:val="000000"/>
        </w:rPr>
        <w:t>masen</w:t>
      </w:r>
      <w:proofErr w:type="spellEnd"/>
      <w:r>
        <w:rPr>
          <w:rFonts w:ascii="Calibri" w:hAnsi="Calibri"/>
          <w:b w:val="0"/>
          <w:color w:val="000000"/>
        </w:rPr>
        <w:t xml:space="preserve"> 90% </w:t>
      </w:r>
      <w:proofErr w:type="spellStart"/>
      <w:r>
        <w:rPr>
          <w:rFonts w:ascii="Calibri" w:hAnsi="Calibri"/>
          <w:b w:val="0"/>
          <w:color w:val="000000"/>
        </w:rPr>
        <w:t>dhe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nga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Sherbimet</w:t>
      </w:r>
      <w:proofErr w:type="spellEnd"/>
      <w:r>
        <w:rPr>
          <w:rFonts w:ascii="Calibri" w:hAnsi="Calibri"/>
          <w:b w:val="0"/>
          <w:color w:val="000000"/>
        </w:rPr>
        <w:t xml:space="preserve"> e </w:t>
      </w:r>
      <w:proofErr w:type="spellStart"/>
      <w:r>
        <w:rPr>
          <w:rFonts w:ascii="Calibri" w:hAnsi="Calibri"/>
          <w:b w:val="0"/>
          <w:color w:val="000000"/>
        </w:rPr>
        <w:t>Qendrave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Sociale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jane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perdorur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r w:rsidRPr="00CF431E">
        <w:rPr>
          <w:rFonts w:ascii="Calibri" w:hAnsi="Calibri"/>
          <w:b w:val="0"/>
          <w:color w:val="000000"/>
        </w:rPr>
        <w:t>20979301</w:t>
      </w:r>
      <w:r>
        <w:rPr>
          <w:rFonts w:ascii="Calibri" w:hAnsi="Calibri"/>
          <w:b w:val="0"/>
          <w:color w:val="000000"/>
        </w:rPr>
        <w:t xml:space="preserve"> ne </w:t>
      </w:r>
      <w:proofErr w:type="spellStart"/>
      <w:r>
        <w:rPr>
          <w:rFonts w:ascii="Calibri" w:hAnsi="Calibri"/>
          <w:b w:val="0"/>
          <w:color w:val="000000"/>
        </w:rPr>
        <w:t>masen</w:t>
      </w:r>
      <w:proofErr w:type="spellEnd"/>
      <w:r>
        <w:rPr>
          <w:rFonts w:ascii="Calibri" w:hAnsi="Calibri"/>
          <w:b w:val="0"/>
          <w:color w:val="000000"/>
        </w:rPr>
        <w:t xml:space="preserve"> 98%.</w:t>
      </w:r>
    </w:p>
    <w:p w:rsidR="000C7038" w:rsidRDefault="000C7038" w:rsidP="00CF431E">
      <w:pPr>
        <w:pStyle w:val="BodyText"/>
        <w:rPr>
          <w:rFonts w:ascii="Calibri" w:hAnsi="Calibri"/>
          <w:b w:val="0"/>
          <w:color w:val="000000"/>
        </w:rPr>
      </w:pPr>
    </w:p>
    <w:p w:rsidR="00324442" w:rsidRDefault="00324442" w:rsidP="00CF431E">
      <w:pPr>
        <w:pStyle w:val="BodyText"/>
        <w:rPr>
          <w:rFonts w:ascii="Calibri" w:hAnsi="Calibri"/>
          <w:b w:val="0"/>
          <w:color w:val="000000"/>
        </w:rPr>
      </w:pPr>
    </w:p>
    <w:p w:rsidR="000C7038" w:rsidRDefault="000C7038" w:rsidP="00CF431E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SHPENZIMET E REALIZUARA SIPAS ZERAVE PER VITIN 2021 NGA ADMINISTRATA E KESHILLIT TE QARKUT</w:t>
      </w:r>
    </w:p>
    <w:p w:rsidR="00324442" w:rsidRDefault="00324442" w:rsidP="00CF431E">
      <w:pPr>
        <w:pStyle w:val="BodyText"/>
        <w:rPr>
          <w:rFonts w:ascii="Calibri" w:hAnsi="Calibri"/>
          <w:b w:val="0"/>
          <w:color w:val="000000"/>
        </w:rPr>
      </w:pPr>
      <w:proofErr w:type="spellStart"/>
      <w:r>
        <w:rPr>
          <w:rFonts w:ascii="Calibri" w:hAnsi="Calibri"/>
          <w:b w:val="0"/>
          <w:color w:val="000000"/>
        </w:rPr>
        <w:t>Buxheti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i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periudhe</w:t>
      </w:r>
      <w:proofErr w:type="spellEnd"/>
      <w:r>
        <w:rPr>
          <w:rFonts w:ascii="Calibri" w:hAnsi="Calibri"/>
          <w:b w:val="0"/>
          <w:color w:val="000000"/>
        </w:rPr>
        <w:t xml:space="preserve"> 12 </w:t>
      </w:r>
      <w:proofErr w:type="spellStart"/>
      <w:r>
        <w:rPr>
          <w:rFonts w:ascii="Calibri" w:hAnsi="Calibri"/>
          <w:b w:val="0"/>
          <w:color w:val="000000"/>
        </w:rPr>
        <w:t>mujore</w:t>
      </w:r>
      <w:proofErr w:type="spellEnd"/>
      <w:r>
        <w:rPr>
          <w:rFonts w:ascii="Calibri" w:hAnsi="Calibri"/>
          <w:b w:val="0"/>
          <w:color w:val="000000"/>
        </w:rPr>
        <w:t xml:space="preserve"> per </w:t>
      </w:r>
      <w:proofErr w:type="spellStart"/>
      <w:r>
        <w:rPr>
          <w:rFonts w:ascii="Calibri" w:hAnsi="Calibri"/>
          <w:b w:val="0"/>
          <w:color w:val="000000"/>
        </w:rPr>
        <w:t>administraten</w:t>
      </w:r>
      <w:proofErr w:type="spellEnd"/>
      <w:r>
        <w:rPr>
          <w:rFonts w:ascii="Calibri" w:hAnsi="Calibri"/>
          <w:b w:val="0"/>
          <w:color w:val="000000"/>
        </w:rPr>
        <w:t xml:space="preserve"> e </w:t>
      </w:r>
      <w:proofErr w:type="spellStart"/>
      <w:r>
        <w:rPr>
          <w:rFonts w:ascii="Calibri" w:hAnsi="Calibri"/>
          <w:b w:val="0"/>
          <w:color w:val="000000"/>
        </w:rPr>
        <w:t>Keshillit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te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Qarkut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eshte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realizuar</w:t>
      </w:r>
      <w:proofErr w:type="spellEnd"/>
      <w:r>
        <w:rPr>
          <w:rFonts w:ascii="Calibri" w:hAnsi="Calibri"/>
          <w:b w:val="0"/>
          <w:color w:val="000000"/>
        </w:rPr>
        <w:t xml:space="preserve"> ne </w:t>
      </w:r>
      <w:proofErr w:type="spellStart"/>
      <w:r>
        <w:rPr>
          <w:rFonts w:ascii="Calibri" w:hAnsi="Calibri"/>
          <w:b w:val="0"/>
          <w:color w:val="000000"/>
        </w:rPr>
        <w:t>nivelin</w:t>
      </w:r>
      <w:proofErr w:type="spellEnd"/>
      <w:r>
        <w:rPr>
          <w:rFonts w:ascii="Calibri" w:hAnsi="Calibri"/>
          <w:b w:val="0"/>
          <w:color w:val="000000"/>
        </w:rPr>
        <w:t xml:space="preserve"> 70% ne </w:t>
      </w:r>
      <w:proofErr w:type="spellStart"/>
      <w:r>
        <w:rPr>
          <w:rFonts w:ascii="Calibri" w:hAnsi="Calibri"/>
          <w:b w:val="0"/>
          <w:color w:val="000000"/>
        </w:rPr>
        <w:t>vleren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r w:rsidRPr="00324442">
        <w:rPr>
          <w:rFonts w:ascii="Calibri" w:hAnsi="Calibri"/>
          <w:b w:val="0"/>
          <w:color w:val="000000"/>
        </w:rPr>
        <w:t>80654071</w:t>
      </w:r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nga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r w:rsidRPr="00324442">
        <w:rPr>
          <w:rFonts w:ascii="Calibri" w:hAnsi="Calibri"/>
          <w:b w:val="0"/>
          <w:color w:val="000000"/>
        </w:rPr>
        <w:t>115671469.12</w:t>
      </w:r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te</w:t>
      </w:r>
      <w:proofErr w:type="spellEnd"/>
      <w:r>
        <w:rPr>
          <w:rFonts w:ascii="Calibri" w:hAnsi="Calibri"/>
          <w:b w:val="0"/>
          <w:color w:val="000000"/>
        </w:rPr>
        <w:t xml:space="preserve"> </w:t>
      </w:r>
      <w:proofErr w:type="spellStart"/>
      <w:r>
        <w:rPr>
          <w:rFonts w:ascii="Calibri" w:hAnsi="Calibri"/>
          <w:b w:val="0"/>
          <w:color w:val="000000"/>
        </w:rPr>
        <w:t>programuara</w:t>
      </w:r>
      <w:proofErr w:type="spellEnd"/>
      <w:r>
        <w:rPr>
          <w:rFonts w:ascii="Calibri" w:hAnsi="Calibri"/>
          <w:b w:val="0"/>
          <w:color w:val="000000"/>
        </w:rPr>
        <w:t>.</w:t>
      </w:r>
    </w:p>
    <w:p w:rsidR="00324442" w:rsidRPr="00324442" w:rsidRDefault="00324442" w:rsidP="00CF431E">
      <w:pPr>
        <w:pStyle w:val="BodyText"/>
        <w:rPr>
          <w:rFonts w:ascii="Calibri" w:hAnsi="Calibri"/>
          <w:b w:val="0"/>
          <w:color w:val="000000"/>
        </w:rPr>
      </w:pPr>
    </w:p>
    <w:p w:rsidR="00324442" w:rsidRDefault="00324442" w:rsidP="00CF431E">
      <w:pPr>
        <w:pStyle w:val="BodyText"/>
        <w:rPr>
          <w:rFonts w:ascii="Calibri" w:hAnsi="Calibri"/>
          <w:color w:val="000000"/>
        </w:rPr>
      </w:pPr>
      <w:proofErr w:type="spellStart"/>
      <w:proofErr w:type="gramStart"/>
      <w:r w:rsidRPr="00324442">
        <w:rPr>
          <w:rFonts w:ascii="Calibri" w:hAnsi="Calibri"/>
          <w:color w:val="000000"/>
        </w:rPr>
        <w:t>Aneksi</w:t>
      </w:r>
      <w:proofErr w:type="spellEnd"/>
      <w:r w:rsidRPr="00324442">
        <w:rPr>
          <w:rFonts w:ascii="Calibri" w:hAnsi="Calibri"/>
          <w:color w:val="000000"/>
        </w:rPr>
        <w:t xml:space="preserve">  2</w:t>
      </w:r>
      <w:proofErr w:type="gramEnd"/>
      <w:r w:rsidRPr="00324442">
        <w:rPr>
          <w:rFonts w:ascii="Calibri" w:hAnsi="Calibri"/>
          <w:color w:val="000000"/>
        </w:rPr>
        <w:t xml:space="preserve"> </w:t>
      </w:r>
      <w:proofErr w:type="spellStart"/>
      <w:r w:rsidRPr="00324442">
        <w:rPr>
          <w:rFonts w:ascii="Calibri" w:hAnsi="Calibri"/>
          <w:color w:val="000000"/>
        </w:rPr>
        <w:t>Kodi</w:t>
      </w:r>
      <w:proofErr w:type="spellEnd"/>
      <w:r w:rsidRPr="00324442">
        <w:rPr>
          <w:rFonts w:ascii="Calibri" w:hAnsi="Calibri"/>
          <w:color w:val="000000"/>
        </w:rPr>
        <w:t xml:space="preserve">  I </w:t>
      </w:r>
      <w:proofErr w:type="spellStart"/>
      <w:r w:rsidRPr="00324442">
        <w:rPr>
          <w:rFonts w:ascii="Calibri" w:hAnsi="Calibri"/>
          <w:color w:val="000000"/>
        </w:rPr>
        <w:t>grupit</w:t>
      </w:r>
      <w:proofErr w:type="spellEnd"/>
      <w:r w:rsidRPr="00324442">
        <w:rPr>
          <w:rFonts w:ascii="Calibri" w:hAnsi="Calibri"/>
          <w:color w:val="000000"/>
        </w:rPr>
        <w:t xml:space="preserve"> 01110</w:t>
      </w:r>
    </w:p>
    <w:tbl>
      <w:tblPr>
        <w:tblW w:w="10075" w:type="dxa"/>
        <w:tblLook w:val="04A0"/>
      </w:tblPr>
      <w:tblGrid>
        <w:gridCol w:w="1078"/>
        <w:gridCol w:w="2967"/>
        <w:gridCol w:w="1800"/>
        <w:gridCol w:w="1440"/>
        <w:gridCol w:w="1620"/>
        <w:gridCol w:w="1170"/>
      </w:tblGrid>
      <w:tr w:rsidR="00324442" w:rsidRPr="00324442" w:rsidTr="00FF3ACA">
        <w:trPr>
          <w:trHeight w:val="6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Artikulli</w:t>
            </w:r>
            <w:proofErr w:type="spellEnd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Kodi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Buxheti</w:t>
            </w:r>
            <w:proofErr w:type="spellEnd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 M 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Fakti</w:t>
            </w:r>
            <w:proofErr w:type="spellEnd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Diferenca</w:t>
            </w:r>
            <w:proofErr w:type="spellEnd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 M 2021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Realizimi</w:t>
            </w:r>
            <w:proofErr w:type="spellEnd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ne %</w:t>
            </w:r>
          </w:p>
        </w:tc>
      </w:tr>
      <w:tr w:rsidR="00324442" w:rsidRPr="00324442" w:rsidTr="00FF3ACA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Paga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16311917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14028179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2283738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324442" w:rsidRPr="00324442" w:rsidTr="00FF3ACA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Sigurime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Shoqerore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2596538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2307568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288970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324442" w:rsidRPr="00324442" w:rsidTr="00FF3ACA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Mallra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dhe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sherbime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tjera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16071153.57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7272151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8799002.57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324442" w:rsidRPr="00324442" w:rsidTr="00FF3ACA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Transferta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korente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brendshme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24043827.35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3236000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20807827.35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324442" w:rsidRPr="00324442" w:rsidTr="00FF3ACA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Transferta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korente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te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huaja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200000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4442" w:rsidRPr="00324442" w:rsidTr="00FF3ACA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Transf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buxhet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fam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dhe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individ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363620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160800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202820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</w:tr>
      <w:tr w:rsidR="00324442" w:rsidRPr="00324442" w:rsidTr="00FF3ACA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Fondi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Rezerve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dhe</w:t>
            </w:r>
            <w:proofErr w:type="spellEnd"/>
            <w:r w:rsidRPr="003244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color w:val="000000"/>
              </w:rPr>
              <w:t>kontigjence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1400000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1400000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4442" w:rsidRPr="00324442" w:rsidTr="00FF3ACA">
        <w:trPr>
          <w:trHeight w:val="63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Nentotali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Shpenzimet</w:t>
            </w:r>
            <w:proofErr w:type="spellEnd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Korente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60987055.92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27004698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33982357.92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</w:p>
        </w:tc>
      </w:tr>
      <w:tr w:rsidR="00324442" w:rsidRPr="00324442" w:rsidTr="00FF3ACA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Nentotali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Shpenzimet</w:t>
            </w:r>
            <w:proofErr w:type="spellEnd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kapitale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54684413.2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53649373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1035040.2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98</w:t>
            </w:r>
          </w:p>
        </w:tc>
      </w:tr>
      <w:tr w:rsidR="00324442" w:rsidRPr="00324442" w:rsidTr="00FF3ACA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Totali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Korrente</w:t>
            </w:r>
            <w:proofErr w:type="spellEnd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dhe</w:t>
            </w:r>
            <w:proofErr w:type="spellEnd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kapitale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115671469.12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80654071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35017398.12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42" w:rsidRPr="00324442" w:rsidRDefault="00324442" w:rsidP="003244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442">
              <w:rPr>
                <w:rFonts w:ascii="Calibri" w:eastAsia="Times New Roman" w:hAnsi="Calibri" w:cs="Times New Roman"/>
                <w:b/>
                <w:bCs/>
                <w:color w:val="000000"/>
              </w:rPr>
              <w:t>70</w:t>
            </w:r>
          </w:p>
        </w:tc>
      </w:tr>
    </w:tbl>
    <w:p w:rsidR="00324442" w:rsidRPr="000C7038" w:rsidRDefault="00324442" w:rsidP="00CF431E">
      <w:pPr>
        <w:pStyle w:val="BodyText"/>
        <w:rPr>
          <w:bCs w:val="0"/>
          <w:lang w:val="it-IT"/>
        </w:rPr>
      </w:pPr>
    </w:p>
    <w:p w:rsidR="00EA5396" w:rsidRDefault="00EA5396" w:rsidP="008C2D0C">
      <w:pPr>
        <w:pStyle w:val="BodyText"/>
        <w:ind w:left="720"/>
        <w:rPr>
          <w:b w:val="0"/>
          <w:bCs w:val="0"/>
          <w:lang w:val="it-IT"/>
        </w:rPr>
      </w:pPr>
    </w:p>
    <w:p w:rsidR="008178B0" w:rsidRPr="008178B0" w:rsidRDefault="008178B0" w:rsidP="00602A0A">
      <w:pPr>
        <w:pStyle w:val="BodyText"/>
        <w:rPr>
          <w:b w:val="0"/>
          <w:bCs w:val="0"/>
          <w:lang w:val="it-IT"/>
        </w:rPr>
      </w:pPr>
    </w:p>
    <w:p w:rsidR="00A0423E" w:rsidRDefault="00A0423E" w:rsidP="00A0423E">
      <w:pPr>
        <w:pStyle w:val="BodyText"/>
        <w:rPr>
          <w:bCs w:val="0"/>
          <w:lang w:val="it-IT"/>
        </w:rPr>
      </w:pPr>
    </w:p>
    <w:p w:rsidR="00472E25" w:rsidRPr="00890968" w:rsidRDefault="00472E25" w:rsidP="00472E25">
      <w:pPr>
        <w:jc w:val="both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 xml:space="preserve">      </w:t>
      </w:r>
    </w:p>
    <w:p w:rsidR="00BE281E" w:rsidRDefault="00BE281E" w:rsidP="00BE281E">
      <w:pPr>
        <w:pStyle w:val="BodyText"/>
        <w:rPr>
          <w:b w:val="0"/>
          <w:bCs w:val="0"/>
          <w:lang w:val="it-IT"/>
        </w:rPr>
      </w:pPr>
      <w:r>
        <w:rPr>
          <w:bCs w:val="0"/>
          <w:lang w:val="it-IT"/>
        </w:rPr>
        <w:lastRenderedPageBreak/>
        <w:t>Shpenzimet p</w:t>
      </w:r>
      <w:r w:rsidR="00A30A53" w:rsidRPr="00A30A53">
        <w:rPr>
          <w:bCs w:val="0"/>
          <w:lang w:val="it-IT"/>
        </w:rPr>
        <w:t>ë</w:t>
      </w:r>
      <w:r>
        <w:rPr>
          <w:bCs w:val="0"/>
          <w:lang w:val="it-IT"/>
        </w:rPr>
        <w:t xml:space="preserve">r paga dhe sigurime shoqerore </w:t>
      </w:r>
      <w:r w:rsidRPr="00D81186">
        <w:rPr>
          <w:b w:val="0"/>
          <w:bCs w:val="0"/>
          <w:lang w:val="it-IT"/>
        </w:rPr>
        <w:t>jan</w:t>
      </w:r>
      <w:r w:rsidR="00A30A53">
        <w:rPr>
          <w:b w:val="0"/>
          <w:bCs w:val="0"/>
          <w:lang w:val="it-IT"/>
        </w:rPr>
        <w:t>ë</w:t>
      </w:r>
      <w:r w:rsidRPr="00D81186">
        <w:rPr>
          <w:b w:val="0"/>
          <w:bCs w:val="0"/>
          <w:lang w:val="it-IT"/>
        </w:rPr>
        <w:t xml:space="preserve"> realizuar n</w:t>
      </w:r>
      <w:r w:rsidR="00A30A53">
        <w:rPr>
          <w:b w:val="0"/>
          <w:bCs w:val="0"/>
          <w:lang w:val="it-IT"/>
        </w:rPr>
        <w:t>ë</w:t>
      </w:r>
      <w:r w:rsidRPr="00D81186">
        <w:rPr>
          <w:b w:val="0"/>
          <w:bCs w:val="0"/>
          <w:lang w:val="it-IT"/>
        </w:rPr>
        <w:t xml:space="preserve"> zbatim t</w:t>
      </w:r>
      <w:r w:rsidR="00A30A53">
        <w:rPr>
          <w:b w:val="0"/>
          <w:bCs w:val="0"/>
          <w:lang w:val="it-IT"/>
        </w:rPr>
        <w:t>ë</w:t>
      </w:r>
      <w:r w:rsidRPr="00D81186">
        <w:rPr>
          <w:b w:val="0"/>
          <w:bCs w:val="0"/>
          <w:lang w:val="it-IT"/>
        </w:rPr>
        <w:t xml:space="preserve"> ligjit 68/2017</w:t>
      </w:r>
      <w:r>
        <w:rPr>
          <w:b w:val="0"/>
          <w:bCs w:val="0"/>
          <w:lang w:val="it-IT"/>
        </w:rPr>
        <w:t xml:space="preserve"> “P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financat e qeverisjes vendore dhe udh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zimit plot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sues 6/3 dat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10.07.2018 “P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pergatitjen e buxhetit vendor” p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percaktimin e numrit t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punonj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sve t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K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shillit t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Qarkut “P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struktur</w:t>
      </w:r>
      <w:r w:rsidR="00A30A53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n e administrat</w:t>
      </w:r>
      <w:r w:rsidR="00351989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 se Qarkut si dhe niveleve te mi</w:t>
      </w:r>
      <w:r w:rsidR="00C05369">
        <w:rPr>
          <w:b w:val="0"/>
          <w:bCs w:val="0"/>
          <w:lang w:val="it-IT"/>
        </w:rPr>
        <w:t>ratuara t</w:t>
      </w:r>
      <w:r w:rsidR="00351989">
        <w:rPr>
          <w:b w:val="0"/>
          <w:bCs w:val="0"/>
          <w:lang w:val="it-IT"/>
        </w:rPr>
        <w:t>ë</w:t>
      </w:r>
      <w:r w:rsidR="00C05369">
        <w:rPr>
          <w:b w:val="0"/>
          <w:bCs w:val="0"/>
          <w:lang w:val="it-IT"/>
        </w:rPr>
        <w:t xml:space="preserve"> pagave me </w:t>
      </w:r>
      <w:r w:rsidR="00C05369" w:rsidRPr="00F60005">
        <w:rPr>
          <w:b w:val="0"/>
          <w:bCs w:val="0"/>
          <w:lang w:val="it-IT"/>
        </w:rPr>
        <w:t>Vendim nr 37 dt 24.12.2020</w:t>
      </w:r>
      <w:r w:rsidRPr="00F60005">
        <w:rPr>
          <w:b w:val="0"/>
          <w:bCs w:val="0"/>
          <w:lang w:val="it-IT"/>
        </w:rPr>
        <w:t xml:space="preserve"> </w:t>
      </w:r>
      <w:r w:rsidR="009B168A">
        <w:rPr>
          <w:b w:val="0"/>
          <w:bCs w:val="0"/>
          <w:lang w:val="it-IT"/>
        </w:rPr>
        <w:t>“Pe</w:t>
      </w:r>
      <w:r w:rsidR="00351989">
        <w:rPr>
          <w:b w:val="0"/>
          <w:bCs w:val="0"/>
          <w:lang w:val="it-IT"/>
        </w:rPr>
        <w:t>ë</w:t>
      </w:r>
      <w:r w:rsidR="009B168A">
        <w:rPr>
          <w:b w:val="0"/>
          <w:bCs w:val="0"/>
          <w:lang w:val="it-IT"/>
        </w:rPr>
        <w:t>r miratimin e nivelit t</w:t>
      </w:r>
      <w:r w:rsidR="00351989">
        <w:rPr>
          <w:b w:val="0"/>
          <w:bCs w:val="0"/>
          <w:lang w:val="it-IT"/>
        </w:rPr>
        <w:t>ë</w:t>
      </w:r>
      <w:r w:rsidR="009B168A">
        <w:rPr>
          <w:b w:val="0"/>
          <w:bCs w:val="0"/>
          <w:lang w:val="it-IT"/>
        </w:rPr>
        <w:t xml:space="preserve"> pagave t</w:t>
      </w:r>
      <w:r w:rsidR="00351989">
        <w:rPr>
          <w:b w:val="0"/>
          <w:bCs w:val="0"/>
          <w:lang w:val="it-IT"/>
        </w:rPr>
        <w:t>ë</w:t>
      </w:r>
      <w:r w:rsidR="009B168A">
        <w:rPr>
          <w:b w:val="0"/>
          <w:bCs w:val="0"/>
          <w:lang w:val="it-IT"/>
        </w:rPr>
        <w:t xml:space="preserve"> punonjesve te administrates s</w:t>
      </w:r>
      <w:r w:rsidR="00351989">
        <w:rPr>
          <w:b w:val="0"/>
          <w:bCs w:val="0"/>
          <w:lang w:val="it-IT"/>
        </w:rPr>
        <w:t>ë</w:t>
      </w:r>
      <w:r w:rsidR="009B168A">
        <w:rPr>
          <w:b w:val="0"/>
          <w:bCs w:val="0"/>
          <w:lang w:val="it-IT"/>
        </w:rPr>
        <w:t xml:space="preserve"> K</w:t>
      </w:r>
      <w:r w:rsidR="00351989">
        <w:rPr>
          <w:b w:val="0"/>
          <w:bCs w:val="0"/>
          <w:lang w:val="it-IT"/>
        </w:rPr>
        <w:t>ë</w:t>
      </w:r>
      <w:r w:rsidR="009B168A">
        <w:rPr>
          <w:b w:val="0"/>
          <w:bCs w:val="0"/>
          <w:lang w:val="it-IT"/>
        </w:rPr>
        <w:t>shillit t</w:t>
      </w:r>
      <w:r w:rsidR="00351989">
        <w:rPr>
          <w:b w:val="0"/>
          <w:bCs w:val="0"/>
          <w:lang w:val="it-IT"/>
        </w:rPr>
        <w:t>ë</w:t>
      </w:r>
      <w:r w:rsidR="009B168A">
        <w:rPr>
          <w:b w:val="0"/>
          <w:bCs w:val="0"/>
          <w:lang w:val="it-IT"/>
        </w:rPr>
        <w:t xml:space="preserve"> Qarkut, p</w:t>
      </w:r>
      <w:r w:rsidR="00351989">
        <w:rPr>
          <w:b w:val="0"/>
          <w:bCs w:val="0"/>
          <w:lang w:val="it-IT"/>
        </w:rPr>
        <w:t>ë</w:t>
      </w:r>
      <w:r w:rsidR="009B168A">
        <w:rPr>
          <w:b w:val="0"/>
          <w:bCs w:val="0"/>
          <w:lang w:val="it-IT"/>
        </w:rPr>
        <w:t>r vitin 2021, n</w:t>
      </w:r>
      <w:r w:rsidR="00351989">
        <w:rPr>
          <w:b w:val="0"/>
          <w:bCs w:val="0"/>
          <w:lang w:val="it-IT"/>
        </w:rPr>
        <w:t>ë</w:t>
      </w:r>
      <w:r w:rsidR="009B168A">
        <w:rPr>
          <w:b w:val="0"/>
          <w:bCs w:val="0"/>
          <w:lang w:val="it-IT"/>
        </w:rPr>
        <w:t xml:space="preserve"> mbeshtetje t</w:t>
      </w:r>
      <w:r w:rsidR="00351989">
        <w:rPr>
          <w:b w:val="0"/>
          <w:bCs w:val="0"/>
          <w:lang w:val="it-IT"/>
        </w:rPr>
        <w:t>ë</w:t>
      </w:r>
      <w:r w:rsidR="009B168A">
        <w:rPr>
          <w:b w:val="0"/>
          <w:bCs w:val="0"/>
          <w:lang w:val="it-IT"/>
        </w:rPr>
        <w:t xml:space="preserve"> VKM nr.177 date 08</w:t>
      </w:r>
      <w:r w:rsidR="004F2B45">
        <w:rPr>
          <w:b w:val="0"/>
          <w:bCs w:val="0"/>
          <w:lang w:val="it-IT"/>
        </w:rPr>
        <w:t>.03.2017 “ P</w:t>
      </w:r>
      <w:r w:rsidR="00351989">
        <w:rPr>
          <w:b w:val="0"/>
          <w:bCs w:val="0"/>
          <w:lang w:val="it-IT"/>
        </w:rPr>
        <w:t>ë</w:t>
      </w:r>
      <w:r w:rsidR="004F2B45">
        <w:rPr>
          <w:b w:val="0"/>
          <w:bCs w:val="0"/>
          <w:lang w:val="it-IT"/>
        </w:rPr>
        <w:t>r grupin e njesive t</w:t>
      </w:r>
      <w:r w:rsidR="00351989">
        <w:rPr>
          <w:b w:val="0"/>
          <w:bCs w:val="0"/>
          <w:lang w:val="it-IT"/>
        </w:rPr>
        <w:t>ë</w:t>
      </w:r>
      <w:r w:rsidR="004F2B45">
        <w:rPr>
          <w:b w:val="0"/>
          <w:bCs w:val="0"/>
          <w:lang w:val="it-IT"/>
        </w:rPr>
        <w:t xml:space="preserve"> qeverisjes </w:t>
      </w:r>
      <w:r>
        <w:rPr>
          <w:b w:val="0"/>
          <w:bCs w:val="0"/>
          <w:lang w:val="it-IT"/>
        </w:rPr>
        <w:t>vendore</w:t>
      </w:r>
      <w:r w:rsidR="004F2B45">
        <w:rPr>
          <w:b w:val="0"/>
          <w:bCs w:val="0"/>
          <w:lang w:val="it-IT"/>
        </w:rPr>
        <w:t xml:space="preserve"> per efekt page dhe caktimin </w:t>
      </w:r>
      <w:r w:rsidR="00952480">
        <w:rPr>
          <w:b w:val="0"/>
          <w:bCs w:val="0"/>
          <w:lang w:val="it-IT"/>
        </w:rPr>
        <w:t>e kufijve te pagave te funksionarev te zgjedhur e te emeruar, te nepunesve civile e te punonjesve administrative te njesive te qeverisjes vendore”</w:t>
      </w:r>
      <w:r>
        <w:rPr>
          <w:b w:val="0"/>
          <w:bCs w:val="0"/>
          <w:lang w:val="it-IT"/>
        </w:rPr>
        <w:t xml:space="preserve"> Per administraten e K</w:t>
      </w:r>
      <w:r w:rsidR="00351989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shillit t</w:t>
      </w:r>
      <w:r w:rsidR="00351989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Qarkut realizimi p</w:t>
      </w:r>
      <w:r w:rsidR="00351989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r vitin 2021 per llogarine 600 </w:t>
      </w:r>
      <w:r w:rsidR="00351989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sht</w:t>
      </w:r>
      <w:r w:rsidR="00351989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n</w:t>
      </w:r>
      <w:r w:rsidR="00351989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vler</w:t>
      </w:r>
      <w:r w:rsidR="00351989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n 14,028,179 leke dhe llogarine 601 ne vleren 2,307,568 mije leke</w:t>
      </w:r>
      <w:r w:rsidR="001C6845">
        <w:rPr>
          <w:b w:val="0"/>
          <w:bCs w:val="0"/>
          <w:lang w:val="it-IT"/>
        </w:rPr>
        <w:t xml:space="preserve"> ne mase 86% dhe 89%</w:t>
      </w:r>
    </w:p>
    <w:p w:rsidR="00BE281E" w:rsidRDefault="00BE281E" w:rsidP="00BE281E">
      <w:pPr>
        <w:pStyle w:val="BodyText"/>
        <w:rPr>
          <w:b w:val="0"/>
          <w:bCs w:val="0"/>
          <w:lang w:val="it-IT"/>
        </w:rPr>
      </w:pPr>
    </w:p>
    <w:p w:rsidR="00BE281E" w:rsidRPr="008E72A0" w:rsidRDefault="00BE281E" w:rsidP="00BE281E">
      <w:pPr>
        <w:jc w:val="both"/>
        <w:rPr>
          <w:rFonts w:ascii="Times New Roman" w:hAnsi="Times New Roman" w:cs="Times New Roman"/>
          <w:bCs/>
          <w:sz w:val="16"/>
          <w:szCs w:val="16"/>
          <w:lang w:val="es-ES"/>
        </w:rPr>
      </w:pPr>
      <w:r w:rsidRPr="008E72A0">
        <w:rPr>
          <w:rFonts w:ascii="Times New Roman" w:hAnsi="Times New Roman" w:cs="Times New Roman"/>
          <w:lang w:val="it-IT"/>
        </w:rPr>
        <w:t>Realizimi i llogarise se shpenzimeve te personelit per   programin 1110 paraqitet si me poshte</w:t>
      </w:r>
    </w:p>
    <w:tbl>
      <w:tblPr>
        <w:tblW w:w="8760" w:type="dxa"/>
        <w:tblLook w:val="04A0"/>
      </w:tblPr>
      <w:tblGrid>
        <w:gridCol w:w="1300"/>
        <w:gridCol w:w="2080"/>
        <w:gridCol w:w="1480"/>
        <w:gridCol w:w="1200"/>
        <w:gridCol w:w="1480"/>
        <w:gridCol w:w="1220"/>
      </w:tblGrid>
      <w:tr w:rsidR="001C6845" w:rsidRPr="001C6845" w:rsidTr="001C6845">
        <w:trPr>
          <w:trHeight w:val="6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Artikulli</w:t>
            </w:r>
            <w:proofErr w:type="spellEnd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Kodi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Emri</w:t>
            </w:r>
            <w:proofErr w:type="spellEnd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Buxheti</w:t>
            </w:r>
            <w:proofErr w:type="spellEnd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 M 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Fakti</w:t>
            </w:r>
            <w:proofErr w:type="spellEnd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 M 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Diferenca</w:t>
            </w:r>
            <w:proofErr w:type="spellEnd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 M 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Realizimi</w:t>
            </w:r>
            <w:proofErr w:type="spellEnd"/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ne %</w:t>
            </w:r>
          </w:p>
        </w:tc>
      </w:tr>
      <w:tr w:rsidR="001C6845" w:rsidRPr="001C6845" w:rsidTr="001C68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6845">
              <w:rPr>
                <w:rFonts w:ascii="Calibri" w:eastAsia="Times New Roman" w:hAnsi="Calibri" w:cs="Times New Roman"/>
                <w:color w:val="000000"/>
              </w:rPr>
              <w:t>Paga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16311917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14028179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2283738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1C6845" w:rsidRPr="001C6845" w:rsidTr="001C684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6845">
              <w:rPr>
                <w:rFonts w:ascii="Calibri" w:eastAsia="Times New Roman" w:hAnsi="Calibri" w:cs="Times New Roman"/>
                <w:color w:val="000000"/>
              </w:rPr>
              <w:t>Sigurime</w:t>
            </w:r>
            <w:proofErr w:type="spellEnd"/>
            <w:r w:rsidRPr="001C68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C6845">
              <w:rPr>
                <w:rFonts w:ascii="Calibri" w:eastAsia="Times New Roman" w:hAnsi="Calibri" w:cs="Times New Roman"/>
                <w:color w:val="000000"/>
              </w:rPr>
              <w:t>Shoqerore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2596538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2307568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288970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1C6845" w:rsidRPr="001C6845" w:rsidTr="001C6845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6845">
              <w:rPr>
                <w:rFonts w:ascii="Calibri" w:eastAsia="Times New Roman" w:hAnsi="Calibri" w:cs="Times New Roman"/>
                <w:color w:val="000000"/>
              </w:rPr>
              <w:t>Totali</w:t>
            </w:r>
            <w:proofErr w:type="spellEnd"/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18908455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16335747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2572708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b/>
                <w:bCs/>
                <w:color w:val="000000"/>
              </w:rPr>
              <w:t>86</w:t>
            </w:r>
          </w:p>
        </w:tc>
      </w:tr>
      <w:tr w:rsidR="001C6845" w:rsidRPr="001C6845" w:rsidTr="001C6845">
        <w:trPr>
          <w:trHeight w:val="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45" w:rsidRPr="001C6845" w:rsidRDefault="001C6845" w:rsidP="001C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845" w:rsidRPr="001C6845" w:rsidRDefault="001C6845" w:rsidP="001C68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5" w:rsidRPr="001C6845" w:rsidRDefault="001C6845" w:rsidP="001C68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8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E72A0" w:rsidRDefault="008E72A0" w:rsidP="00472E25">
      <w:pPr>
        <w:spacing w:line="360" w:lineRule="auto"/>
        <w:jc w:val="both"/>
        <w:rPr>
          <w:bCs/>
          <w:sz w:val="16"/>
          <w:szCs w:val="16"/>
          <w:lang w:val="es-ES"/>
        </w:rPr>
      </w:pPr>
    </w:p>
    <w:p w:rsidR="00112113" w:rsidRDefault="008E72A0" w:rsidP="00472E25">
      <w:pPr>
        <w:spacing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nb-NO"/>
        </w:rPr>
      </w:pPr>
      <w:proofErr w:type="spellStart"/>
      <w:r w:rsidRPr="00D6728B">
        <w:rPr>
          <w:rFonts w:ascii="Times New Roman" w:hAnsi="Times New Roman" w:cs="Times New Roman"/>
          <w:b/>
          <w:bCs/>
          <w:sz w:val="24"/>
          <w:szCs w:val="24"/>
          <w:lang w:val="es-ES"/>
        </w:rPr>
        <w:t>Projektet</w:t>
      </w:r>
      <w:proofErr w:type="spellEnd"/>
      <w:r w:rsidRPr="00D6728B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 </w:t>
      </w:r>
      <w:proofErr w:type="spellStart"/>
      <w:r w:rsidRPr="00D6728B">
        <w:rPr>
          <w:rFonts w:ascii="Times New Roman" w:hAnsi="Times New Roman" w:cs="Times New Roman"/>
          <w:b/>
          <w:bCs/>
          <w:sz w:val="24"/>
          <w:szCs w:val="24"/>
          <w:lang w:val="es-ES"/>
        </w:rPr>
        <w:t>investimeve</w:t>
      </w:r>
      <w:proofErr w:type="spellEnd"/>
      <w:r w:rsidRPr="00D6728B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me </w:t>
      </w:r>
      <w:proofErr w:type="spellStart"/>
      <w:r w:rsidRPr="00D6728B">
        <w:rPr>
          <w:rFonts w:ascii="Times New Roman" w:hAnsi="Times New Roman" w:cs="Times New Roman"/>
          <w:b/>
          <w:bCs/>
          <w:sz w:val="24"/>
          <w:szCs w:val="24"/>
          <w:lang w:val="es-ES"/>
        </w:rPr>
        <w:t>financim</w:t>
      </w:r>
      <w:proofErr w:type="spellEnd"/>
      <w:r w:rsidRPr="00D6728B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te </w:t>
      </w:r>
      <w:proofErr w:type="spellStart"/>
      <w:r w:rsidRPr="00D6728B">
        <w:rPr>
          <w:rFonts w:ascii="Times New Roman" w:hAnsi="Times New Roman" w:cs="Times New Roman"/>
          <w:b/>
          <w:bCs/>
          <w:sz w:val="24"/>
          <w:szCs w:val="24"/>
          <w:lang w:val="es-ES"/>
        </w:rPr>
        <w:t>brendshem</w:t>
      </w:r>
      <w:proofErr w:type="spellEnd"/>
      <w:r w:rsidR="00472E25" w:rsidRPr="00D6728B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nb-NO"/>
        </w:rPr>
        <w:t>Ko</w:t>
      </w:r>
      <w:r w:rsidR="00D6728B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nb-NO"/>
        </w:rPr>
        <w:t>hgggg</w:t>
      </w:r>
    </w:p>
    <w:p w:rsidR="00D6728B" w:rsidRDefault="00D6728B" w:rsidP="00D6728B">
      <w:pPr>
        <w:rPr>
          <w:rFonts w:ascii="Times New Roman" w:hAnsi="Times New Roman" w:cs="Times New Roman"/>
          <w:lang w:val="nb-NO"/>
        </w:rPr>
      </w:pPr>
      <w:r w:rsidRPr="001C5165">
        <w:rPr>
          <w:rFonts w:ascii="Times New Roman" w:hAnsi="Times New Roman" w:cs="Times New Roman"/>
          <w:lang w:val="nb-NO"/>
        </w:rPr>
        <w:t xml:space="preserve">Per investimet Buxheti vjetor plan 2021 ishte planifikuar 54684413 leke dhe buxheti vjetor 2021 Fakt eshte 53649373 ne masen 98% te realizuara. Investimet kane perfunduar ne kohe </w:t>
      </w:r>
      <w:r w:rsidR="007D0CF3" w:rsidRPr="001C5165">
        <w:rPr>
          <w:rFonts w:ascii="Times New Roman" w:hAnsi="Times New Roman" w:cs="Times New Roman"/>
          <w:lang w:val="nb-NO"/>
        </w:rPr>
        <w:t>dhe brenda afateve te caktuara.</w:t>
      </w:r>
    </w:p>
    <w:p w:rsidR="00D6728B" w:rsidRDefault="00D6728B" w:rsidP="00D6728B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lang w:val="nb-NO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MENAXHIMI I FONDEVE TE TRANSFERTES SE KUSHTEZUAR</w:t>
      </w:r>
    </w:p>
    <w:p w:rsidR="00D6728B" w:rsidRDefault="0056786E" w:rsidP="00D6728B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6786E">
        <w:rPr>
          <w:rFonts w:ascii="Times New Roman" w:hAnsi="Times New Roman" w:cs="Times New Roman"/>
          <w:sz w:val="24"/>
          <w:szCs w:val="24"/>
          <w:lang w:val="nb-NO"/>
        </w:rPr>
        <w:t xml:space="preserve">Keshilli i Qarkut Elbasan </w:t>
      </w:r>
      <w:r>
        <w:rPr>
          <w:rFonts w:ascii="Times New Roman" w:hAnsi="Times New Roman" w:cs="Times New Roman"/>
          <w:sz w:val="24"/>
          <w:szCs w:val="24"/>
          <w:lang w:val="nb-NO"/>
        </w:rPr>
        <w:t>kete vit eshte financuar nga transfertat e kushtezuara per Sherbimin e Qendres se Sherbimit Autik dhe femije me agtesi te kufizuar, per Qendren Rezidenciale te femijeve te trafikuar dhe Qendren ‘Lulet e Diellit’dhe Drejtorine e Administrimit te Mbrojtjes se Tokes.</w:t>
      </w:r>
    </w:p>
    <w:p w:rsidR="0056786E" w:rsidRDefault="0056786E" w:rsidP="00D6728B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Realizimi i shpenzimeve vjetore i detajuar sipas qendrave eshte:</w:t>
      </w:r>
    </w:p>
    <w:tbl>
      <w:tblPr>
        <w:tblW w:w="10895" w:type="dxa"/>
        <w:tblInd w:w="-95" w:type="dxa"/>
        <w:tblLook w:val="04A0"/>
      </w:tblPr>
      <w:tblGrid>
        <w:gridCol w:w="1315"/>
        <w:gridCol w:w="2940"/>
        <w:gridCol w:w="1780"/>
        <w:gridCol w:w="1720"/>
        <w:gridCol w:w="1640"/>
        <w:gridCol w:w="1500"/>
      </w:tblGrid>
      <w:tr w:rsidR="007D0CF3" w:rsidRPr="00BF6F2F" w:rsidTr="00AA59FE">
        <w:trPr>
          <w:trHeight w:val="57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Artikulli</w:t>
            </w:r>
            <w:proofErr w:type="spellEnd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kodi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Buxheti</w:t>
            </w:r>
            <w:proofErr w:type="spellEnd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 </w:t>
            </w:r>
            <w:proofErr w:type="spellStart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mujor</w:t>
            </w:r>
            <w:proofErr w:type="spellEnd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Fakti</w:t>
            </w:r>
            <w:proofErr w:type="spellEnd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 </w:t>
            </w:r>
            <w:proofErr w:type="spellStart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mujor</w:t>
            </w:r>
            <w:proofErr w:type="spellEnd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Diferenca</w:t>
            </w:r>
            <w:proofErr w:type="spellEnd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 M 2021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Realizimi</w:t>
            </w:r>
            <w:proofErr w:type="spellEnd"/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ne %</w:t>
            </w:r>
          </w:p>
        </w:tc>
      </w:tr>
      <w:tr w:rsidR="007D0CF3" w:rsidRPr="00BF6F2F" w:rsidTr="00AA59FE">
        <w:trPr>
          <w:trHeight w:val="57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Transferte</w:t>
            </w:r>
            <w:proofErr w:type="spellEnd"/>
            <w:r w:rsidRPr="00BF6F2F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individe</w:t>
            </w:r>
            <w:proofErr w:type="spellEnd"/>
            <w:r w:rsidRPr="00BF6F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qendra</w:t>
            </w:r>
            <w:proofErr w:type="spellEnd"/>
            <w:r w:rsidRPr="00BF6F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autike</w:t>
            </w:r>
            <w:proofErr w:type="spellEnd"/>
            <w:r w:rsidRPr="00BF6F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Elbasan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12,000,000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11,361,064</w:t>
            </w:r>
            <w:r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638,936</w:t>
            </w:r>
            <w:r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94.6%</w:t>
            </w:r>
          </w:p>
        </w:tc>
      </w:tr>
      <w:tr w:rsidR="007D0CF3" w:rsidRPr="00BF6F2F" w:rsidTr="00AA59FE">
        <w:trPr>
          <w:trHeight w:val="58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Transferte</w:t>
            </w:r>
            <w:proofErr w:type="spellEnd"/>
            <w:r w:rsidRPr="00BF6F2F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individe</w:t>
            </w:r>
            <w:proofErr w:type="spellEnd"/>
            <w:r w:rsidRPr="00BF6F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qendra</w:t>
            </w:r>
            <w:proofErr w:type="spellEnd"/>
            <w:r w:rsidRPr="00BF6F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rezidenciale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5,792,615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6130671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60E18" w:rsidP="00760E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(338056)</w:t>
            </w:r>
            <w:r w:rsidR="007D0CF3"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100</w:t>
            </w:r>
          </w:p>
        </w:tc>
      </w:tr>
      <w:tr w:rsidR="007D0CF3" w:rsidRPr="00BF6F2F" w:rsidTr="00AA59FE">
        <w:trPr>
          <w:trHeight w:val="58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Transferte</w:t>
            </w:r>
            <w:proofErr w:type="spellEnd"/>
            <w:r w:rsidRPr="00BF6F2F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individe</w:t>
            </w:r>
            <w:proofErr w:type="spellEnd"/>
            <w:r w:rsidRPr="00BF6F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qendra</w:t>
            </w:r>
            <w:proofErr w:type="spellEnd"/>
            <w:r w:rsidRPr="00BF6F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lulet</w:t>
            </w:r>
            <w:proofErr w:type="spellEnd"/>
            <w:r w:rsidRPr="00BF6F2F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BF6F2F">
              <w:rPr>
                <w:rFonts w:ascii="Calibri" w:eastAsia="Times New Roman" w:hAnsi="Calibri" w:cs="Times New Roman"/>
                <w:color w:val="000000"/>
              </w:rPr>
              <w:t>diellit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3,700,000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3,487,566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212,438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94.2%</w:t>
            </w:r>
          </w:p>
        </w:tc>
      </w:tr>
      <w:tr w:rsidR="007D0CF3" w:rsidRPr="00BF6F2F" w:rsidTr="00AA59FE">
        <w:trPr>
          <w:trHeight w:val="5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606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TOTALI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21,492,615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432395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instrText xml:space="preserve"> =SUM(ABOVE) </w:instrText>
            </w:r>
            <w:r w:rsidR="00432395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t>20,979,301</w:t>
            </w:r>
            <w:r w:rsidR="00432395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513,314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CF3" w:rsidRPr="00BF6F2F" w:rsidRDefault="007D0CF3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6F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97.6%</w:t>
            </w:r>
          </w:p>
        </w:tc>
      </w:tr>
    </w:tbl>
    <w:p w:rsidR="0056786E" w:rsidRPr="0056786E" w:rsidRDefault="0056786E" w:rsidP="00D6728B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49363E" w:rsidRDefault="00D6728B" w:rsidP="0049363E">
      <w:pPr>
        <w:pStyle w:val="BodyText"/>
        <w:rPr>
          <w:b w:val="0"/>
          <w:bCs w:val="0"/>
          <w:lang w:val="it-IT"/>
        </w:rPr>
      </w:pPr>
      <w:r>
        <w:rPr>
          <w:color w:val="FFFFFF" w:themeColor="background1"/>
          <w:lang w:val="nb-NO"/>
        </w:rPr>
        <w:lastRenderedPageBreak/>
        <w:t>kk</w:t>
      </w:r>
      <w:r w:rsidR="0049363E" w:rsidRPr="0049363E">
        <w:rPr>
          <w:b w:val="0"/>
          <w:bCs w:val="0"/>
          <w:lang w:val="it-IT"/>
        </w:rPr>
        <w:t xml:space="preserve"> </w:t>
      </w:r>
      <w:r w:rsidR="0049363E">
        <w:rPr>
          <w:b w:val="0"/>
          <w:bCs w:val="0"/>
          <w:lang w:val="it-IT"/>
        </w:rPr>
        <w:t>Me mb</w:t>
      </w:r>
      <w:r w:rsidR="000E0F35">
        <w:rPr>
          <w:b w:val="0"/>
          <w:bCs w:val="0"/>
          <w:lang w:val="it-IT"/>
        </w:rPr>
        <w:t>ë</w:t>
      </w:r>
      <w:r w:rsidR="0049363E">
        <w:rPr>
          <w:b w:val="0"/>
          <w:bCs w:val="0"/>
          <w:lang w:val="it-IT"/>
        </w:rPr>
        <w:t>shtetjen e  Ministris</w:t>
      </w:r>
      <w:r w:rsidR="000E0F35">
        <w:rPr>
          <w:b w:val="0"/>
          <w:bCs w:val="0"/>
          <w:lang w:val="it-IT"/>
        </w:rPr>
        <w:t>ë</w:t>
      </w:r>
      <w:r w:rsidR="0049363E">
        <w:rPr>
          <w:b w:val="0"/>
          <w:bCs w:val="0"/>
          <w:lang w:val="it-IT"/>
        </w:rPr>
        <w:t xml:space="preserve"> s</w:t>
      </w:r>
      <w:r w:rsidR="000E0F35">
        <w:rPr>
          <w:b w:val="0"/>
          <w:bCs w:val="0"/>
          <w:lang w:val="it-IT"/>
        </w:rPr>
        <w:t>ë</w:t>
      </w:r>
      <w:r w:rsidR="0049363E">
        <w:rPr>
          <w:b w:val="0"/>
          <w:bCs w:val="0"/>
          <w:lang w:val="it-IT"/>
        </w:rPr>
        <w:t xml:space="preserve"> Shendet</w:t>
      </w:r>
      <w:r w:rsidR="000E0F35">
        <w:rPr>
          <w:b w:val="0"/>
          <w:bCs w:val="0"/>
          <w:lang w:val="it-IT"/>
        </w:rPr>
        <w:t>ë</w:t>
      </w:r>
      <w:r w:rsidR="0049363E">
        <w:rPr>
          <w:b w:val="0"/>
          <w:bCs w:val="0"/>
          <w:lang w:val="it-IT"/>
        </w:rPr>
        <w:t>sis</w:t>
      </w:r>
      <w:r w:rsidR="000E0F35">
        <w:rPr>
          <w:b w:val="0"/>
          <w:bCs w:val="0"/>
          <w:lang w:val="it-IT"/>
        </w:rPr>
        <w:t>ë</w:t>
      </w:r>
      <w:r w:rsidR="0049363E">
        <w:rPr>
          <w:b w:val="0"/>
          <w:bCs w:val="0"/>
          <w:lang w:val="it-IT"/>
        </w:rPr>
        <w:t xml:space="preserve"> dhe Mbrojtjes Sociale dhe Sh</w:t>
      </w:r>
      <w:r w:rsidR="000E0F35">
        <w:rPr>
          <w:b w:val="0"/>
          <w:bCs w:val="0"/>
          <w:lang w:val="it-IT"/>
        </w:rPr>
        <w:t>ë</w:t>
      </w:r>
      <w:r w:rsidR="0049363E">
        <w:rPr>
          <w:b w:val="0"/>
          <w:bCs w:val="0"/>
          <w:lang w:val="it-IT"/>
        </w:rPr>
        <w:t>rbimi social Shteteror per vitin 2021 fondi i akorduar p</w:t>
      </w:r>
      <w:r w:rsidR="000E0F35">
        <w:rPr>
          <w:b w:val="0"/>
          <w:bCs w:val="0"/>
          <w:lang w:val="it-IT"/>
        </w:rPr>
        <w:t>ë</w:t>
      </w:r>
      <w:r w:rsidR="0049363E">
        <w:rPr>
          <w:b w:val="0"/>
          <w:bCs w:val="0"/>
          <w:lang w:val="it-IT"/>
        </w:rPr>
        <w:t>r qendren e Sherbimit te Femijeve Autike eshte per 12 muaj = 12,000,000 leke viti 2021</w:t>
      </w:r>
    </w:p>
    <w:p w:rsidR="0049363E" w:rsidRDefault="0049363E" w:rsidP="0049363E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Plan 12 mujor 12,000,000 dhe fakti 11,361,064 leke realizimi 94.6 %</w:t>
      </w:r>
    </w:p>
    <w:p w:rsidR="0049363E" w:rsidRDefault="0049363E" w:rsidP="0049363E">
      <w:pPr>
        <w:pStyle w:val="BodyText"/>
        <w:rPr>
          <w:b w:val="0"/>
          <w:bCs w:val="0"/>
          <w:lang w:val="it-IT"/>
        </w:rPr>
      </w:pPr>
    </w:p>
    <w:p w:rsidR="0049363E" w:rsidRDefault="0049363E" w:rsidP="0049363E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vitin 2021 fondi i akorduar p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Qendren Rezidenciale t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F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mijeve t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trafikuar  eshte dhene per 12 muaj =5,792,615</w:t>
      </w:r>
    </w:p>
    <w:p w:rsidR="0049363E" w:rsidRDefault="0049363E" w:rsidP="0049363E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Plani 12 mujor 5,792,615 dhe fakti  6,130,671 realizuar 100 %</w:t>
      </w:r>
    </w:p>
    <w:p w:rsidR="0049363E" w:rsidRDefault="0049363E" w:rsidP="0049363E">
      <w:pPr>
        <w:pStyle w:val="BodyText"/>
        <w:rPr>
          <w:b w:val="0"/>
          <w:bCs w:val="0"/>
          <w:lang w:val="it-IT"/>
        </w:rPr>
      </w:pPr>
    </w:p>
    <w:p w:rsidR="0049363E" w:rsidRDefault="0049363E" w:rsidP="0049363E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Per vitin 2021 fondi i akorduar per Qendren Lulet e Diellit ne Gramsh 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sht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dh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n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12 muaj =3,700,000 leke per vitin 2021</w:t>
      </w:r>
    </w:p>
    <w:p w:rsidR="0049363E" w:rsidRDefault="0049363E" w:rsidP="0049363E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Plani 12 mujor 3,700,000 dhe fakti  </w:t>
      </w:r>
      <w:r w:rsidRPr="0093439C">
        <w:rPr>
          <w:rFonts w:ascii="Calibri" w:hAnsi="Calibri"/>
          <w:b w:val="0"/>
          <w:color w:val="000000"/>
        </w:rPr>
        <w:t>3,487,566</w:t>
      </w:r>
      <w:r>
        <w:rPr>
          <w:b w:val="0"/>
          <w:bCs w:val="0"/>
          <w:lang w:val="it-IT"/>
        </w:rPr>
        <w:t xml:space="preserve">  realizuar n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mas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n 94.2%</w:t>
      </w:r>
    </w:p>
    <w:p w:rsidR="0049363E" w:rsidRDefault="0049363E" w:rsidP="0049363E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Pra si 12 mujor 3 Qendrat Plan </w:t>
      </w:r>
      <w:r>
        <w:rPr>
          <w:rFonts w:ascii="Calibri" w:hAnsi="Calibri"/>
          <w:b w:val="0"/>
          <w:bCs w:val="0"/>
          <w:color w:val="000000"/>
        </w:rPr>
        <w:t xml:space="preserve"> 21,492,615 </w:t>
      </w:r>
      <w:r>
        <w:rPr>
          <w:b w:val="0"/>
          <w:bCs w:val="0"/>
          <w:lang w:val="it-IT"/>
        </w:rPr>
        <w:t xml:space="preserve">mije leke dhe fakt </w:t>
      </w:r>
      <w:r w:rsidR="00432395">
        <w:rPr>
          <w:rFonts w:ascii="Calibri" w:hAnsi="Calibri"/>
          <w:b w:val="0"/>
          <w:bCs w:val="0"/>
          <w:color w:val="000000"/>
        </w:rPr>
        <w:fldChar w:fldCharType="begin"/>
      </w:r>
      <w:r>
        <w:rPr>
          <w:rFonts w:ascii="Calibri" w:hAnsi="Calibri"/>
          <w:b w:val="0"/>
          <w:bCs w:val="0"/>
          <w:color w:val="000000"/>
        </w:rPr>
        <w:instrText xml:space="preserve"> =SUM(ABOVE) </w:instrText>
      </w:r>
      <w:r w:rsidR="00432395">
        <w:rPr>
          <w:rFonts w:ascii="Calibri" w:hAnsi="Calibri"/>
          <w:b w:val="0"/>
          <w:bCs w:val="0"/>
          <w:color w:val="000000"/>
        </w:rPr>
        <w:fldChar w:fldCharType="separate"/>
      </w:r>
      <w:r>
        <w:rPr>
          <w:rFonts w:ascii="Calibri" w:hAnsi="Calibri"/>
          <w:b w:val="0"/>
          <w:bCs w:val="0"/>
          <w:noProof/>
          <w:color w:val="000000"/>
        </w:rPr>
        <w:t>20,979,301</w:t>
      </w:r>
      <w:r w:rsidR="00432395">
        <w:rPr>
          <w:rFonts w:ascii="Calibri" w:hAnsi="Calibri"/>
          <w:b w:val="0"/>
          <w:bCs w:val="0"/>
          <w:color w:val="000000"/>
        </w:rPr>
        <w:fldChar w:fldCharType="end"/>
      </w:r>
      <w:r>
        <w:rPr>
          <w:rFonts w:ascii="Calibri" w:hAnsi="Calibri"/>
          <w:b w:val="0"/>
          <w:bCs w:val="0"/>
          <w:color w:val="000000"/>
        </w:rPr>
        <w:t xml:space="preserve"> </w:t>
      </w:r>
      <w:r>
        <w:rPr>
          <w:b w:val="0"/>
          <w:bCs w:val="0"/>
          <w:lang w:val="it-IT"/>
        </w:rPr>
        <w:t>mije leke realizuar ne masen 97.6%</w:t>
      </w:r>
    </w:p>
    <w:p w:rsidR="00D6728B" w:rsidRDefault="00D6728B" w:rsidP="00472E25">
      <w:pPr>
        <w:spacing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nb-NO"/>
        </w:rPr>
      </w:pPr>
    </w:p>
    <w:p w:rsidR="00C07F45" w:rsidRDefault="00C07F45" w:rsidP="00C07F45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07F45">
        <w:rPr>
          <w:rFonts w:ascii="Times New Roman" w:hAnsi="Times New Roman" w:cs="Times New Roman"/>
          <w:b/>
          <w:sz w:val="24"/>
          <w:szCs w:val="24"/>
          <w:lang w:val="nb-NO"/>
        </w:rPr>
        <w:t>DAMT</w:t>
      </w:r>
    </w:p>
    <w:p w:rsidR="00C07F45" w:rsidRDefault="00C07F45" w:rsidP="00C07F45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Realizimi i shpenzimeve per DAMT eshte si me poshte:</w:t>
      </w:r>
    </w:p>
    <w:tbl>
      <w:tblPr>
        <w:tblW w:w="9120" w:type="dxa"/>
        <w:tblLook w:val="04A0"/>
      </w:tblPr>
      <w:tblGrid>
        <w:gridCol w:w="1300"/>
        <w:gridCol w:w="2020"/>
        <w:gridCol w:w="1380"/>
        <w:gridCol w:w="1360"/>
        <w:gridCol w:w="1740"/>
        <w:gridCol w:w="1320"/>
      </w:tblGrid>
      <w:tr w:rsidR="00B059FC" w:rsidRPr="00590151" w:rsidTr="00AA59FE">
        <w:trPr>
          <w:trHeight w:val="9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Artikulli</w:t>
            </w:r>
            <w:proofErr w:type="spellEnd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Kodi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Buxheti</w:t>
            </w:r>
            <w:proofErr w:type="spellEnd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 </w:t>
            </w: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mujor</w:t>
            </w:r>
            <w:proofErr w:type="spellEnd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Fakti</w:t>
            </w:r>
            <w:proofErr w:type="spellEnd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12 </w:t>
            </w: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mujor</w:t>
            </w:r>
            <w:proofErr w:type="spellEnd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Diferenca</w:t>
            </w:r>
            <w:proofErr w:type="spellEnd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Realizimi</w:t>
            </w:r>
            <w:proofErr w:type="spellEnd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ne %</w:t>
            </w:r>
          </w:p>
        </w:tc>
      </w:tr>
      <w:tr w:rsidR="00B059FC" w:rsidRPr="00590151" w:rsidTr="00AA59F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color w:val="000000"/>
              </w:rPr>
              <w:t>Paga</w:t>
            </w:r>
            <w:proofErr w:type="spellEnd"/>
            <w:r w:rsidRPr="005901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5,200,000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4,700,609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499,391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90.4</w:t>
            </w:r>
          </w:p>
        </w:tc>
      </w:tr>
      <w:tr w:rsidR="00B059FC" w:rsidRPr="00590151" w:rsidTr="00AA59F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color w:val="000000"/>
              </w:rPr>
              <w:t>Sigurime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823,000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785,007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37,993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95.4</w:t>
            </w:r>
          </w:p>
        </w:tc>
      </w:tr>
      <w:tr w:rsidR="00B059FC" w:rsidRPr="00590151" w:rsidTr="00AA59F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color w:val="000000"/>
              </w:rPr>
              <w:t>Mallra</w:t>
            </w:r>
            <w:proofErr w:type="spellEnd"/>
            <w:r w:rsidRPr="005901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90151">
              <w:rPr>
                <w:rFonts w:ascii="Calibri" w:eastAsia="Times New Roman" w:hAnsi="Calibri" w:cs="Times New Roman"/>
                <w:color w:val="000000"/>
              </w:rPr>
              <w:t>dhe</w:t>
            </w:r>
            <w:proofErr w:type="spellEnd"/>
            <w:r w:rsidRPr="005901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90151">
              <w:rPr>
                <w:rFonts w:ascii="Calibri" w:eastAsia="Times New Roman" w:hAnsi="Calibri" w:cs="Times New Roman"/>
                <w:color w:val="000000"/>
              </w:rPr>
              <w:t>sherbime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279,000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147,781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131,219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B059FC" w:rsidRPr="00590151" w:rsidTr="00AA59F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color w:val="000000"/>
              </w:rPr>
              <w:t>Transfert</w:t>
            </w:r>
            <w:proofErr w:type="spellEnd"/>
            <w:r w:rsidRPr="005901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90151">
              <w:rPr>
                <w:rFonts w:ascii="Calibri" w:eastAsia="Times New Roman" w:hAnsi="Calibri" w:cs="Times New Roman"/>
                <w:color w:val="000000"/>
              </w:rPr>
              <w:t>tek</w:t>
            </w:r>
            <w:proofErr w:type="spellEnd"/>
            <w:r w:rsidRPr="005901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90151">
              <w:rPr>
                <w:rFonts w:ascii="Calibri" w:eastAsia="Times New Roman" w:hAnsi="Calibri" w:cs="Times New Roman"/>
                <w:color w:val="000000"/>
              </w:rPr>
              <w:t>indiv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93,000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93,000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B059FC" w:rsidRPr="00590151" w:rsidTr="00AA59F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Nentotal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Shpenzime</w:t>
            </w:r>
            <w:proofErr w:type="spellEnd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korente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6,395,000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5,726,397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668,603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9FC" w:rsidRPr="00590151" w:rsidRDefault="00B059FC" w:rsidP="00AA59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0151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</w:tr>
    </w:tbl>
    <w:p w:rsidR="00B059FC" w:rsidRDefault="00B059FC" w:rsidP="00B059FC">
      <w:pPr>
        <w:pStyle w:val="BodyText"/>
        <w:rPr>
          <w:b w:val="0"/>
          <w:bCs w:val="0"/>
          <w:lang w:val="it-IT"/>
        </w:rPr>
      </w:pPr>
    </w:p>
    <w:p w:rsidR="00B059FC" w:rsidRDefault="00B059FC" w:rsidP="00B059FC">
      <w:pPr>
        <w:pStyle w:val="BodyText"/>
        <w:rPr>
          <w:b w:val="0"/>
          <w:bCs w:val="0"/>
          <w:lang w:val="it-IT"/>
        </w:rPr>
      </w:pPr>
    </w:p>
    <w:p w:rsidR="00B059FC" w:rsidRDefault="00B059FC" w:rsidP="00B059FC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N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zerin 600-601shpenzime p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paga dhe sigurime shoq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rore nga 6,023,000 lek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t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planifikuara si 12 mujor per vitin 2021 jan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p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rdorur 5,485,616 leke ose n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mas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n 91%</w:t>
      </w:r>
    </w:p>
    <w:p w:rsidR="00B059FC" w:rsidRDefault="00B059FC" w:rsidP="00B059FC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N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z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rin 602 jane kryer pagesa per shpenzimet operative rutine si energji, telefon, uje etj per funksionimin e zyrave t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saj n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p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r rrethe n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 xml:space="preserve"> vler</w:t>
      </w:r>
      <w:r w:rsidR="000E0F35">
        <w:rPr>
          <w:b w:val="0"/>
          <w:bCs w:val="0"/>
          <w:lang w:val="it-IT"/>
        </w:rPr>
        <w:t>ë</w:t>
      </w:r>
      <w:r>
        <w:rPr>
          <w:b w:val="0"/>
          <w:bCs w:val="0"/>
          <w:lang w:val="it-IT"/>
        </w:rPr>
        <w:t>n plan  279,000  leke dhe fakt 147,781 leke pra 53%</w:t>
      </w:r>
    </w:p>
    <w:p w:rsidR="00BB4788" w:rsidRDefault="00E742EF" w:rsidP="00E742EF">
      <w:pPr>
        <w:pStyle w:val="BodyText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>
        <w:rPr>
          <w:b w:val="0"/>
          <w:bCs w:val="0"/>
          <w:lang w:val="it-IT"/>
        </w:rPr>
        <w:tab/>
      </w:r>
      <w:r w:rsidR="00DD6091">
        <w:rPr>
          <w:b w:val="0"/>
          <w:bCs w:val="0"/>
          <w:lang w:val="it-IT"/>
        </w:rPr>
        <w:tab/>
      </w:r>
      <w:r w:rsidR="00DD6091">
        <w:rPr>
          <w:b w:val="0"/>
          <w:bCs w:val="0"/>
          <w:lang w:val="it-IT"/>
        </w:rPr>
        <w:tab/>
      </w:r>
      <w:r w:rsidR="00DD6091">
        <w:rPr>
          <w:b w:val="0"/>
          <w:bCs w:val="0"/>
          <w:lang w:val="it-IT"/>
        </w:rPr>
        <w:tab/>
        <w:t xml:space="preserve">  </w:t>
      </w:r>
      <w:r>
        <w:rPr>
          <w:b w:val="0"/>
          <w:bCs w:val="0"/>
          <w:lang w:val="it-IT"/>
        </w:rPr>
        <w:tab/>
      </w:r>
      <w:r w:rsidR="00BB4788">
        <w:rPr>
          <w:b w:val="0"/>
          <w:bCs w:val="0"/>
          <w:lang w:val="it-IT"/>
        </w:rPr>
        <w:t xml:space="preserve">                </w:t>
      </w:r>
    </w:p>
    <w:p w:rsidR="00E742EF" w:rsidRDefault="00BB4788" w:rsidP="00BB4788">
      <w:pPr>
        <w:pStyle w:val="BodyText"/>
        <w:ind w:left="5760" w:firstLine="720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   </w:t>
      </w:r>
      <w:r w:rsidR="00E742EF">
        <w:rPr>
          <w:lang w:val="nb-NO"/>
        </w:rPr>
        <w:t>KRYETARI</w:t>
      </w:r>
    </w:p>
    <w:p w:rsidR="00E742EF" w:rsidRDefault="00E742EF" w:rsidP="00E742EF">
      <w:pPr>
        <w:pStyle w:val="BodyText"/>
        <w:rPr>
          <w:b w:val="0"/>
          <w:bCs w:val="0"/>
          <w:lang w:val="it-IT"/>
        </w:rPr>
      </w:pPr>
    </w:p>
    <w:p w:rsidR="00E742EF" w:rsidRPr="00E742EF" w:rsidRDefault="00E742EF" w:rsidP="00E742EF">
      <w:pPr>
        <w:rPr>
          <w:bCs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ab/>
        <w:t xml:space="preserve">          </w:t>
      </w:r>
      <w:r w:rsidR="00BB478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Bukurosh STAFA</w:t>
      </w:r>
    </w:p>
    <w:p w:rsidR="00472E25" w:rsidRPr="00375E85" w:rsidRDefault="00112113" w:rsidP="00375E85">
      <w:pPr>
        <w:spacing w:line="360" w:lineRule="auto"/>
        <w:jc w:val="both"/>
        <w:rPr>
          <w:color w:val="FFFFFF" w:themeColor="background1"/>
          <w:sz w:val="18"/>
          <w:szCs w:val="18"/>
          <w:lang w:val="nb-NO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nb-NO"/>
        </w:rPr>
        <w:t>PP</w:t>
      </w:r>
      <w:r w:rsidR="00D6728B">
        <w:rPr>
          <w:rFonts w:ascii="Times New Roman" w:hAnsi="Times New Roman" w:cs="Times New Roman"/>
          <w:color w:val="FFFFFF" w:themeColor="background1"/>
          <w:sz w:val="24"/>
          <w:szCs w:val="24"/>
          <w:lang w:val="nb-NO"/>
        </w:rPr>
        <w:t>hnjh</w:t>
      </w:r>
      <w:r w:rsidR="00375E85">
        <w:rPr>
          <w:rFonts w:ascii="Times New Roman" w:hAnsi="Times New Roman" w:cs="Times New Roman"/>
          <w:color w:val="FFFFFF" w:themeColor="background1"/>
          <w:sz w:val="24"/>
          <w:szCs w:val="24"/>
          <w:lang w:val="nb-NO"/>
        </w:rPr>
        <w:t>ppkjkjgjfhgfhgvvhbhhh</w:t>
      </w:r>
      <w:bookmarkStart w:id="0" w:name="_GoBack"/>
      <w:bookmarkEnd w:id="0"/>
    </w:p>
    <w:p w:rsidR="00BB4788" w:rsidRDefault="00BB4788" w:rsidP="00472E25">
      <w:pPr>
        <w:pStyle w:val="BodyTextIndent"/>
        <w:jc w:val="center"/>
        <w:rPr>
          <w:sz w:val="16"/>
          <w:szCs w:val="16"/>
        </w:rPr>
      </w:pPr>
    </w:p>
    <w:p w:rsidR="00472E25" w:rsidRDefault="00472E25" w:rsidP="00BB4788">
      <w:pPr>
        <w:pStyle w:val="BodyTextIndent"/>
        <w:pBdr>
          <w:top w:val="single" w:sz="4" w:space="1" w:color="auto"/>
        </w:pBdr>
        <w:jc w:val="center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Adresa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Lagja</w:t>
      </w:r>
      <w:proofErr w:type="spellEnd"/>
      <w:r>
        <w:rPr>
          <w:sz w:val="16"/>
          <w:szCs w:val="16"/>
        </w:rPr>
        <w:t xml:space="preserve"> "Brig.17 </w:t>
      </w:r>
      <w:proofErr w:type="spellStart"/>
      <w:r>
        <w:rPr>
          <w:sz w:val="16"/>
          <w:szCs w:val="16"/>
        </w:rPr>
        <w:t>Sulmuese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Rruga</w:t>
      </w:r>
      <w:proofErr w:type="spellEnd"/>
      <w:r>
        <w:rPr>
          <w:sz w:val="16"/>
          <w:szCs w:val="16"/>
        </w:rPr>
        <w:t xml:space="preserve"> "</w:t>
      </w:r>
      <w:proofErr w:type="spellStart"/>
      <w:r>
        <w:rPr>
          <w:sz w:val="16"/>
          <w:szCs w:val="16"/>
        </w:rPr>
        <w:t>Q.Stafa</w:t>
      </w:r>
      <w:proofErr w:type="spellEnd"/>
      <w:r>
        <w:rPr>
          <w:sz w:val="16"/>
          <w:szCs w:val="16"/>
        </w:rPr>
        <w:t>"</w:t>
      </w:r>
      <w:proofErr w:type="gramStart"/>
      <w:r>
        <w:rPr>
          <w:sz w:val="16"/>
          <w:szCs w:val="16"/>
        </w:rPr>
        <w:t>,  Tel</w:t>
      </w:r>
      <w:proofErr w:type="gramEnd"/>
      <w:r>
        <w:rPr>
          <w:sz w:val="16"/>
          <w:szCs w:val="16"/>
        </w:rPr>
        <w:t>: 054 252696, ëë.qarkuelbasan.gov.al, qarkuelbasan@gmail.com</w:t>
      </w:r>
    </w:p>
    <w:sectPr w:rsidR="00472E25" w:rsidSect="0084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D9B"/>
    <w:multiLevelType w:val="hybridMultilevel"/>
    <w:tmpl w:val="22102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EC4"/>
    <w:multiLevelType w:val="hybridMultilevel"/>
    <w:tmpl w:val="BECC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605D"/>
    <w:multiLevelType w:val="hybridMultilevel"/>
    <w:tmpl w:val="2F32D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9F6"/>
    <w:multiLevelType w:val="hybridMultilevel"/>
    <w:tmpl w:val="E50E0C64"/>
    <w:lvl w:ilvl="0" w:tplc="C9962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F4E23"/>
    <w:multiLevelType w:val="hybridMultilevel"/>
    <w:tmpl w:val="CFD4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4136"/>
    <w:multiLevelType w:val="hybridMultilevel"/>
    <w:tmpl w:val="3B42B3BE"/>
    <w:lvl w:ilvl="0" w:tplc="19DC5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F6000"/>
    <w:multiLevelType w:val="hybridMultilevel"/>
    <w:tmpl w:val="5B20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70632"/>
    <w:multiLevelType w:val="hybridMultilevel"/>
    <w:tmpl w:val="099C1ECE"/>
    <w:lvl w:ilvl="0" w:tplc="6096F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37A1"/>
    <w:multiLevelType w:val="hybridMultilevel"/>
    <w:tmpl w:val="B17E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2ABC"/>
    <w:multiLevelType w:val="hybridMultilevel"/>
    <w:tmpl w:val="636C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A1816"/>
    <w:multiLevelType w:val="hybridMultilevel"/>
    <w:tmpl w:val="3AE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51B40"/>
    <w:multiLevelType w:val="hybridMultilevel"/>
    <w:tmpl w:val="5256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05835"/>
    <w:multiLevelType w:val="hybridMultilevel"/>
    <w:tmpl w:val="564C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9658F"/>
    <w:multiLevelType w:val="hybridMultilevel"/>
    <w:tmpl w:val="F5B0EF12"/>
    <w:lvl w:ilvl="0" w:tplc="C4DA7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6630D0"/>
    <w:multiLevelType w:val="hybridMultilevel"/>
    <w:tmpl w:val="D38A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62F3A"/>
    <w:multiLevelType w:val="hybridMultilevel"/>
    <w:tmpl w:val="0F92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A299E"/>
    <w:multiLevelType w:val="hybridMultilevel"/>
    <w:tmpl w:val="74E6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843C9"/>
    <w:multiLevelType w:val="hybridMultilevel"/>
    <w:tmpl w:val="D8CE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603B7"/>
    <w:multiLevelType w:val="hybridMultilevel"/>
    <w:tmpl w:val="2C32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93DBE"/>
    <w:multiLevelType w:val="hybridMultilevel"/>
    <w:tmpl w:val="7CEC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86B01"/>
    <w:multiLevelType w:val="hybridMultilevel"/>
    <w:tmpl w:val="BE1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20"/>
  </w:num>
  <w:num w:numId="7">
    <w:abstractNumId w:val="4"/>
  </w:num>
  <w:num w:numId="8">
    <w:abstractNumId w:val="12"/>
  </w:num>
  <w:num w:numId="9">
    <w:abstractNumId w:val="16"/>
  </w:num>
  <w:num w:numId="10">
    <w:abstractNumId w:val="9"/>
  </w:num>
  <w:num w:numId="11">
    <w:abstractNumId w:val="11"/>
  </w:num>
  <w:num w:numId="12">
    <w:abstractNumId w:val="17"/>
  </w:num>
  <w:num w:numId="13">
    <w:abstractNumId w:val="7"/>
  </w:num>
  <w:num w:numId="14">
    <w:abstractNumId w:val="8"/>
  </w:num>
  <w:num w:numId="15">
    <w:abstractNumId w:val="13"/>
  </w:num>
  <w:num w:numId="16">
    <w:abstractNumId w:val="6"/>
  </w:num>
  <w:num w:numId="17">
    <w:abstractNumId w:val="19"/>
  </w:num>
  <w:num w:numId="18">
    <w:abstractNumId w:val="5"/>
  </w:num>
  <w:num w:numId="19">
    <w:abstractNumId w:val="0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399"/>
    <w:rsid w:val="00033281"/>
    <w:rsid w:val="000409BE"/>
    <w:rsid w:val="000507F2"/>
    <w:rsid w:val="000752FF"/>
    <w:rsid w:val="00087052"/>
    <w:rsid w:val="000C5784"/>
    <w:rsid w:val="000C5F23"/>
    <w:rsid w:val="000C7038"/>
    <w:rsid w:val="000E0F35"/>
    <w:rsid w:val="00104ECC"/>
    <w:rsid w:val="001107A0"/>
    <w:rsid w:val="00112113"/>
    <w:rsid w:val="0012574E"/>
    <w:rsid w:val="00142F26"/>
    <w:rsid w:val="00184F95"/>
    <w:rsid w:val="00196D33"/>
    <w:rsid w:val="001C5165"/>
    <w:rsid w:val="001C6845"/>
    <w:rsid w:val="00223CEF"/>
    <w:rsid w:val="00241331"/>
    <w:rsid w:val="00246185"/>
    <w:rsid w:val="002758F7"/>
    <w:rsid w:val="00283AE2"/>
    <w:rsid w:val="002C34AC"/>
    <w:rsid w:val="002D208A"/>
    <w:rsid w:val="00312290"/>
    <w:rsid w:val="00324442"/>
    <w:rsid w:val="00332801"/>
    <w:rsid w:val="00336407"/>
    <w:rsid w:val="00341D40"/>
    <w:rsid w:val="00351989"/>
    <w:rsid w:val="00360A49"/>
    <w:rsid w:val="00373AA9"/>
    <w:rsid w:val="00375E85"/>
    <w:rsid w:val="00377E3A"/>
    <w:rsid w:val="00391446"/>
    <w:rsid w:val="004023D9"/>
    <w:rsid w:val="00432395"/>
    <w:rsid w:val="0047075B"/>
    <w:rsid w:val="00472E25"/>
    <w:rsid w:val="00486240"/>
    <w:rsid w:val="0049363E"/>
    <w:rsid w:val="004A4752"/>
    <w:rsid w:val="004D1A9E"/>
    <w:rsid w:val="004D499B"/>
    <w:rsid w:val="004F0B3A"/>
    <w:rsid w:val="004F2B45"/>
    <w:rsid w:val="00535EF2"/>
    <w:rsid w:val="0056786E"/>
    <w:rsid w:val="00593CD2"/>
    <w:rsid w:val="005C1E0A"/>
    <w:rsid w:val="005D3BC3"/>
    <w:rsid w:val="005D5BD2"/>
    <w:rsid w:val="005E3848"/>
    <w:rsid w:val="00602A0A"/>
    <w:rsid w:val="006311A0"/>
    <w:rsid w:val="00640ADE"/>
    <w:rsid w:val="006C2C58"/>
    <w:rsid w:val="006D7F40"/>
    <w:rsid w:val="006E52B1"/>
    <w:rsid w:val="006E53E8"/>
    <w:rsid w:val="007041BB"/>
    <w:rsid w:val="0072310F"/>
    <w:rsid w:val="007322B0"/>
    <w:rsid w:val="00756D25"/>
    <w:rsid w:val="00760E18"/>
    <w:rsid w:val="007725F4"/>
    <w:rsid w:val="00787634"/>
    <w:rsid w:val="007D0CF3"/>
    <w:rsid w:val="007E422C"/>
    <w:rsid w:val="008178B0"/>
    <w:rsid w:val="00833399"/>
    <w:rsid w:val="008466BF"/>
    <w:rsid w:val="008527A6"/>
    <w:rsid w:val="00863D38"/>
    <w:rsid w:val="00866FE8"/>
    <w:rsid w:val="00890968"/>
    <w:rsid w:val="00891732"/>
    <w:rsid w:val="008A18E2"/>
    <w:rsid w:val="008B566D"/>
    <w:rsid w:val="008C2D0C"/>
    <w:rsid w:val="008D568A"/>
    <w:rsid w:val="008E049C"/>
    <w:rsid w:val="008E72A0"/>
    <w:rsid w:val="009166C6"/>
    <w:rsid w:val="0095056F"/>
    <w:rsid w:val="00952480"/>
    <w:rsid w:val="009633AD"/>
    <w:rsid w:val="009B168A"/>
    <w:rsid w:val="009B3664"/>
    <w:rsid w:val="009D1B7F"/>
    <w:rsid w:val="00A0423E"/>
    <w:rsid w:val="00A065C1"/>
    <w:rsid w:val="00A25798"/>
    <w:rsid w:val="00A30A53"/>
    <w:rsid w:val="00A371C5"/>
    <w:rsid w:val="00A46352"/>
    <w:rsid w:val="00A548BE"/>
    <w:rsid w:val="00A828D1"/>
    <w:rsid w:val="00AA3D1B"/>
    <w:rsid w:val="00AA5482"/>
    <w:rsid w:val="00AA59FE"/>
    <w:rsid w:val="00B059FC"/>
    <w:rsid w:val="00BB4788"/>
    <w:rsid w:val="00BC3318"/>
    <w:rsid w:val="00BD4E21"/>
    <w:rsid w:val="00BE281E"/>
    <w:rsid w:val="00C05369"/>
    <w:rsid w:val="00C07F45"/>
    <w:rsid w:val="00CA0FC5"/>
    <w:rsid w:val="00CC4D83"/>
    <w:rsid w:val="00CE6D4C"/>
    <w:rsid w:val="00CF431E"/>
    <w:rsid w:val="00CF44CC"/>
    <w:rsid w:val="00D0421F"/>
    <w:rsid w:val="00D0440E"/>
    <w:rsid w:val="00D1001B"/>
    <w:rsid w:val="00D13EAE"/>
    <w:rsid w:val="00D24DAC"/>
    <w:rsid w:val="00D54CBE"/>
    <w:rsid w:val="00D57C5B"/>
    <w:rsid w:val="00D6728B"/>
    <w:rsid w:val="00D81186"/>
    <w:rsid w:val="00D862BC"/>
    <w:rsid w:val="00DD6091"/>
    <w:rsid w:val="00DE2732"/>
    <w:rsid w:val="00DF3338"/>
    <w:rsid w:val="00E62CD1"/>
    <w:rsid w:val="00E742EF"/>
    <w:rsid w:val="00EA5396"/>
    <w:rsid w:val="00EB2FCB"/>
    <w:rsid w:val="00F128B1"/>
    <w:rsid w:val="00F60005"/>
    <w:rsid w:val="00F91E43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BF"/>
  </w:style>
  <w:style w:type="paragraph" w:styleId="Heading2">
    <w:name w:val="heading 2"/>
    <w:basedOn w:val="Normal"/>
    <w:next w:val="Normal"/>
    <w:link w:val="Heading2Char"/>
    <w:unhideWhenUsed/>
    <w:qFormat/>
    <w:rsid w:val="00472E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E2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72E2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2E2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72E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2E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472E25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sq-AL"/>
    </w:rPr>
  </w:style>
  <w:style w:type="character" w:customStyle="1" w:styleId="BodyTextIndentChar">
    <w:name w:val="Body Text Indent Char"/>
    <w:basedOn w:val="DefaultParagraphFont"/>
    <w:link w:val="BodyTextIndent"/>
    <w:rsid w:val="00472E25"/>
    <w:rPr>
      <w:rFonts w:ascii="Times New Roman" w:eastAsia="Times New Roman" w:hAnsi="Times New Roman" w:cs="Times New Roman"/>
      <w:sz w:val="20"/>
      <w:szCs w:val="20"/>
      <w:lang w:eastAsia="sq-AL"/>
    </w:rPr>
  </w:style>
  <w:style w:type="table" w:styleId="TableGrid">
    <w:name w:val="Table Grid"/>
    <w:basedOn w:val="TableNormal"/>
    <w:uiPriority w:val="39"/>
    <w:rsid w:val="009B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2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arkuelbas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2022-02-08T14:45:00Z</cp:lastPrinted>
  <dcterms:created xsi:type="dcterms:W3CDTF">2022-02-08T12:20:00Z</dcterms:created>
  <dcterms:modified xsi:type="dcterms:W3CDTF">2022-03-04T07:45:00Z</dcterms:modified>
</cp:coreProperties>
</file>